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auto"/>
        <w:jc w:val="both"/>
        <w:rPr>
          <w:sz w:val="24"/>
          <w:szCs w:val="24"/>
        </w:rPr>
      </w:pPr>
    </w:p>
    <w:p>
      <w:pPr>
        <w:snapToGrid w:val="0"/>
        <w:spacing w:line="420" w:lineRule="auto"/>
        <w:jc w:val="center"/>
        <w:rPr>
          <w:rFonts w:hint="eastAsia"/>
          <w:sz w:val="24"/>
          <w:szCs w:val="24"/>
        </w:rPr>
      </w:pPr>
    </w:p>
    <w:p>
      <w:pPr>
        <w:snapToGrid w:val="0"/>
        <w:spacing w:line="420" w:lineRule="auto"/>
        <w:jc w:val="center"/>
        <w:rPr>
          <w:rFonts w:hint="eastAsia"/>
          <w:sz w:val="24"/>
          <w:szCs w:val="24"/>
        </w:rPr>
      </w:pPr>
    </w:p>
    <w:p>
      <w:pPr>
        <w:snapToGrid w:val="0"/>
        <w:spacing w:line="420" w:lineRule="auto"/>
        <w:jc w:val="center"/>
        <w:rPr>
          <w:rFonts w:hint="eastAsia"/>
          <w:sz w:val="24"/>
          <w:szCs w:val="24"/>
        </w:rPr>
      </w:pPr>
    </w:p>
    <w:p>
      <w:pPr>
        <w:snapToGrid w:val="0"/>
        <w:spacing w:line="420" w:lineRule="auto"/>
        <w:jc w:val="center"/>
        <w:rPr>
          <w:sz w:val="24"/>
          <w:szCs w:val="24"/>
        </w:rPr>
      </w:pPr>
    </w:p>
    <w:p>
      <w:pPr>
        <w:snapToGrid w:val="0"/>
        <w:spacing w:before="156" w:beforeLines="50"/>
        <w:jc w:val="center"/>
        <w:rPr>
          <w:rFonts w:hint="eastAsia" w:ascii="黑体" w:hAnsi="华文中宋" w:eastAsia="黑体" w:cs="华文中宋"/>
          <w:b/>
          <w:bCs/>
          <w:sz w:val="72"/>
          <w:szCs w:val="72"/>
        </w:rPr>
      </w:pPr>
      <w:r>
        <w:rPr>
          <w:rFonts w:hint="eastAsia" w:ascii="黑体" w:hAnsi="华文中宋" w:eastAsia="黑体" w:cs="华文中宋"/>
          <w:b/>
          <w:bCs/>
          <w:color w:val="auto"/>
          <w:sz w:val="72"/>
          <w:szCs w:val="72"/>
          <w:lang w:val="en-US" w:eastAsia="zh-CN"/>
        </w:rPr>
        <w:t>采购</w:t>
      </w:r>
      <w:r>
        <w:rPr>
          <w:rFonts w:hint="eastAsia" w:ascii="黑体" w:hAnsi="华文中宋" w:eastAsia="黑体" w:cs="华文中宋"/>
          <w:b/>
          <w:bCs/>
          <w:color w:val="auto"/>
          <w:sz w:val="72"/>
          <w:szCs w:val="72"/>
        </w:rPr>
        <w:t>文件</w:t>
      </w:r>
    </w:p>
    <w:p>
      <w:pPr>
        <w:snapToGrid w:val="0"/>
        <w:spacing w:before="156" w:beforeLines="50"/>
        <w:jc w:val="center"/>
        <w:rPr>
          <w:rFonts w:ascii="黑体" w:hAnsi="华文中宋" w:eastAsia="黑体" w:cs="华文中宋"/>
          <w:b/>
          <w:bCs/>
          <w:sz w:val="52"/>
          <w:szCs w:val="52"/>
        </w:rPr>
      </w:pPr>
    </w:p>
    <w:p>
      <w:pPr>
        <w:snapToGrid w:val="0"/>
        <w:spacing w:line="420" w:lineRule="auto"/>
        <w:jc w:val="center"/>
        <w:rPr>
          <w:rFonts w:hint="eastAsia"/>
          <w:sz w:val="24"/>
          <w:szCs w:val="24"/>
        </w:rPr>
      </w:pPr>
    </w:p>
    <w:p>
      <w:pPr>
        <w:snapToGrid w:val="0"/>
        <w:spacing w:line="420" w:lineRule="auto"/>
        <w:jc w:val="center"/>
        <w:rPr>
          <w:sz w:val="24"/>
          <w:szCs w:val="24"/>
        </w:rPr>
      </w:pPr>
    </w:p>
    <w:p>
      <w:pPr>
        <w:pStyle w:val="10"/>
        <w:spacing w:line="360" w:lineRule="auto"/>
        <w:ind w:firstLine="803" w:firstLineChars="250"/>
        <w:rPr>
          <w:rFonts w:hint="eastAsia" w:ascii="仿宋_GB2312" w:eastAsia="仿宋_GB2312"/>
          <w:b/>
          <w:sz w:val="32"/>
        </w:rPr>
      </w:pPr>
    </w:p>
    <w:p>
      <w:pPr>
        <w:pStyle w:val="10"/>
        <w:spacing w:line="360" w:lineRule="auto"/>
        <w:ind w:firstLine="803" w:firstLineChars="250"/>
        <w:rPr>
          <w:rFonts w:hint="eastAsia" w:ascii="仿宋_GB2312" w:eastAsia="仿宋_GB2312"/>
          <w:b/>
          <w:sz w:val="32"/>
          <w:lang w:eastAsia="zh-CN"/>
        </w:rPr>
      </w:pPr>
    </w:p>
    <w:p>
      <w:pPr>
        <w:pStyle w:val="10"/>
        <w:spacing w:line="360" w:lineRule="auto"/>
        <w:ind w:firstLine="803" w:firstLineChars="250"/>
        <w:rPr>
          <w:rFonts w:hint="eastAsia" w:ascii="仿宋_GB2312" w:eastAsia="仿宋_GB2312"/>
          <w:b/>
          <w:sz w:val="32"/>
        </w:rPr>
      </w:pPr>
    </w:p>
    <w:p>
      <w:pPr>
        <w:pStyle w:val="40"/>
        <w:keepNext w:val="0"/>
        <w:keepLines w:val="0"/>
        <w:pageBreakBefore w:val="0"/>
        <w:widowControl w:val="0"/>
        <w:kinsoku/>
        <w:wordWrap/>
        <w:overflowPunct/>
        <w:topLinePunct w:val="0"/>
        <w:autoSpaceDE/>
        <w:autoSpaceDN/>
        <w:bidi w:val="0"/>
        <w:adjustRightInd/>
        <w:snapToGrid/>
        <w:spacing w:line="600" w:lineRule="exact"/>
        <w:ind w:left="1606" w:leftChars="0" w:hanging="1606" w:hangingChars="500"/>
        <w:jc w:val="both"/>
        <w:textAlignment w:val="auto"/>
        <w:rPr>
          <w:rFonts w:hint="eastAsia" w:ascii="仿宋" w:hAnsi="仿宋" w:eastAsia="仿宋" w:cs="仿宋"/>
          <w:b/>
          <w:sz w:val="32"/>
          <w:szCs w:val="22"/>
          <w:highlight w:val="none"/>
        </w:rPr>
      </w:pPr>
      <w:r>
        <w:rPr>
          <w:rFonts w:hint="eastAsia" w:ascii="仿宋" w:hAnsi="仿宋" w:eastAsia="仿宋" w:cs="仿宋"/>
          <w:b/>
          <w:sz w:val="32"/>
          <w:highlight w:val="none"/>
        </w:rPr>
        <w:t>项目名称：</w:t>
      </w:r>
      <w:r>
        <w:rPr>
          <w:rFonts w:hint="eastAsia" w:ascii="仿宋" w:hAnsi="仿宋" w:eastAsia="仿宋" w:cs="仿宋"/>
          <w:b/>
          <w:sz w:val="32"/>
          <w:szCs w:val="22"/>
          <w:highlight w:val="none"/>
          <w:lang w:eastAsia="zh-CN"/>
        </w:rPr>
        <w:t>珠海市第三人民医院（珠海市慢性病防治中心）</w:t>
      </w:r>
      <w:r>
        <w:rPr>
          <w:rFonts w:hint="eastAsia" w:ascii="仿宋" w:hAnsi="仿宋" w:eastAsia="仿宋" w:cs="仿宋"/>
          <w:b/>
          <w:sz w:val="32"/>
          <w:szCs w:val="22"/>
          <w:highlight w:val="none"/>
        </w:rPr>
        <w:t>202</w:t>
      </w:r>
      <w:r>
        <w:rPr>
          <w:rFonts w:hint="eastAsia" w:ascii="仿宋" w:hAnsi="仿宋" w:eastAsia="仿宋" w:cs="仿宋"/>
          <w:b/>
          <w:sz w:val="32"/>
          <w:szCs w:val="22"/>
          <w:highlight w:val="none"/>
          <w:lang w:val="en-US" w:eastAsia="zh-CN"/>
        </w:rPr>
        <w:t>2</w:t>
      </w:r>
      <w:r>
        <w:rPr>
          <w:rFonts w:hint="eastAsia" w:ascii="仿宋" w:hAnsi="仿宋" w:eastAsia="仿宋" w:cs="仿宋"/>
          <w:b/>
          <w:sz w:val="32"/>
          <w:szCs w:val="22"/>
          <w:highlight w:val="none"/>
        </w:rPr>
        <w:t>-202</w:t>
      </w:r>
      <w:r>
        <w:rPr>
          <w:rFonts w:hint="eastAsia" w:ascii="仿宋" w:hAnsi="仿宋" w:eastAsia="仿宋" w:cs="仿宋"/>
          <w:b/>
          <w:sz w:val="32"/>
          <w:szCs w:val="22"/>
          <w:highlight w:val="none"/>
          <w:lang w:val="en-US" w:eastAsia="zh-CN"/>
        </w:rPr>
        <w:t>3</w:t>
      </w:r>
      <w:r>
        <w:rPr>
          <w:rFonts w:hint="eastAsia" w:ascii="仿宋" w:hAnsi="仿宋" w:eastAsia="仿宋" w:cs="仿宋"/>
          <w:b/>
          <w:sz w:val="32"/>
          <w:szCs w:val="22"/>
          <w:highlight w:val="none"/>
        </w:rPr>
        <w:t>年度</w:t>
      </w:r>
      <w:r>
        <w:rPr>
          <w:rFonts w:hint="eastAsia" w:ascii="仿宋" w:hAnsi="仿宋" w:eastAsia="仿宋" w:cs="仿宋"/>
          <w:b/>
          <w:sz w:val="32"/>
          <w:szCs w:val="22"/>
          <w:highlight w:val="none"/>
          <w:lang w:val="en-US" w:eastAsia="zh-CN"/>
        </w:rPr>
        <w:t>照片及视频拍摄制作</w:t>
      </w:r>
      <w:r>
        <w:rPr>
          <w:rFonts w:hint="eastAsia" w:ascii="仿宋" w:hAnsi="仿宋" w:eastAsia="仿宋" w:cs="仿宋"/>
          <w:b/>
          <w:sz w:val="32"/>
          <w:szCs w:val="22"/>
          <w:highlight w:val="none"/>
        </w:rPr>
        <w:t>备选库</w:t>
      </w:r>
      <w:r>
        <w:rPr>
          <w:rFonts w:hint="eastAsia" w:ascii="仿宋" w:hAnsi="仿宋" w:eastAsia="仿宋" w:cs="仿宋"/>
          <w:b/>
          <w:sz w:val="32"/>
          <w:szCs w:val="22"/>
          <w:highlight w:val="none"/>
          <w:lang w:val="en-US" w:eastAsia="zh-CN"/>
        </w:rPr>
        <w:t>采购项目</w:t>
      </w:r>
    </w:p>
    <w:p>
      <w:pPr>
        <w:pStyle w:val="16"/>
        <w:ind w:left="0" w:leftChars="0" w:firstLine="0" w:firstLineChars="0"/>
        <w:rPr>
          <w:rFonts w:hint="eastAsia" w:ascii="仿宋" w:hAnsi="仿宋" w:eastAsia="仿宋"/>
          <w:b/>
          <w:color w:val="auto"/>
          <w:sz w:val="30"/>
          <w:szCs w:val="30"/>
          <w:highlight w:val="none"/>
          <w:lang w:val="en-US" w:eastAsia="zh-CN"/>
        </w:rPr>
      </w:pPr>
      <w:r>
        <w:rPr>
          <w:rFonts w:hint="eastAsia" w:ascii="仿宋" w:hAnsi="仿宋" w:eastAsia="仿宋" w:cs="仿宋"/>
          <w:b/>
          <w:sz w:val="30"/>
          <w:szCs w:val="30"/>
          <w:highlight w:val="none"/>
        </w:rPr>
        <w:t>项目编号：</w:t>
      </w:r>
      <w:r>
        <w:rPr>
          <w:rFonts w:hint="eastAsia" w:ascii="仿宋" w:hAnsi="仿宋" w:eastAsia="仿宋"/>
          <w:b/>
          <w:color w:val="auto"/>
          <w:sz w:val="30"/>
          <w:szCs w:val="30"/>
          <w:highlight w:val="none"/>
          <w:lang w:eastAsia="zh-CN"/>
        </w:rPr>
        <w:t>ZHCCDCZH2022-016</w:t>
      </w:r>
    </w:p>
    <w:p>
      <w:pPr>
        <w:pStyle w:val="25"/>
        <w:rPr>
          <w:rFonts w:hint="default"/>
          <w:highlight w:val="none"/>
          <w:lang w:val="en-US"/>
        </w:rPr>
      </w:pPr>
      <w:r>
        <w:rPr>
          <w:rFonts w:hint="eastAsia" w:ascii="仿宋" w:hAnsi="仿宋" w:eastAsia="仿宋" w:cs="仿宋"/>
          <w:b/>
          <w:color w:val="auto"/>
          <w:sz w:val="32"/>
          <w:szCs w:val="32"/>
          <w:highlight w:val="none"/>
          <w:shd w:val="clear" w:color="auto" w:fill="auto"/>
          <w:lang w:val="en-US" w:eastAsia="zh-CN"/>
        </w:rPr>
        <w:t>日   期：2022年10月19日</w:t>
      </w:r>
    </w:p>
    <w:p>
      <w:pPr>
        <w:snapToGrid w:val="0"/>
        <w:spacing w:line="420" w:lineRule="auto"/>
        <w:jc w:val="center"/>
        <w:rPr>
          <w:rFonts w:hint="eastAsia"/>
          <w:sz w:val="24"/>
          <w:szCs w:val="24"/>
          <w:highlight w:val="none"/>
        </w:rPr>
      </w:pPr>
    </w:p>
    <w:p>
      <w:pPr>
        <w:pStyle w:val="10"/>
        <w:spacing w:line="240" w:lineRule="auto"/>
        <w:rPr>
          <w:rFonts w:hint="eastAsia" w:ascii="黑体" w:hAnsi="黑体" w:eastAsia="黑体" w:cs="黑体"/>
          <w:sz w:val="32"/>
          <w:szCs w:val="32"/>
          <w:highlight w:val="none"/>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rPr>
      </w:pPr>
    </w:p>
    <w:p>
      <w:pPr>
        <w:pStyle w:val="10"/>
        <w:spacing w:line="240" w:lineRule="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用户需求</w:t>
      </w:r>
    </w:p>
    <w:p>
      <w:pPr>
        <w:pStyle w:val="10"/>
        <w:spacing w:line="240" w:lineRule="auto"/>
        <w:rPr>
          <w:rFonts w:ascii="黑体" w:hAnsi="黑体" w:eastAsia="黑体" w:cs="黑体"/>
          <w:sz w:val="32"/>
          <w:szCs w:val="32"/>
        </w:rPr>
      </w:pPr>
      <w:r>
        <w:rPr>
          <w:rFonts w:hint="eastAsia" w:ascii="黑体" w:hAnsi="黑体" w:eastAsia="黑体" w:cs="黑体"/>
          <w:sz w:val="32"/>
          <w:szCs w:val="32"/>
        </w:rPr>
        <w:t>1.项目概况及招标内容</w:t>
      </w:r>
    </w:p>
    <w:tbl>
      <w:tblPr>
        <w:tblStyle w:val="18"/>
        <w:tblW w:w="8326"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63"/>
        <w:gridCol w:w="1685"/>
        <w:gridCol w:w="5878"/>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1.1</w:t>
            </w:r>
          </w:p>
        </w:tc>
        <w:tc>
          <w:tcPr>
            <w:tcW w:w="168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bCs/>
              </w:rPr>
            </w:pPr>
            <w:r>
              <w:rPr>
                <w:rFonts w:hint="eastAsia" w:cs="宋体"/>
                <w:bCs/>
              </w:rPr>
              <w:t>招标人</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bCs/>
              </w:rPr>
            </w:pPr>
            <w:r>
              <w:rPr>
                <w:rFonts w:hint="eastAsia" w:cs="宋体"/>
                <w:bCs/>
              </w:rPr>
              <w:t>名    称：</w:t>
            </w:r>
            <w:r>
              <w:rPr>
                <w:rFonts w:hint="eastAsia" w:cs="宋体"/>
              </w:rPr>
              <w:t>[</w:t>
            </w:r>
            <w:r>
              <w:rPr>
                <w:rFonts w:hint="eastAsia" w:cs="宋体"/>
                <w:lang w:eastAsia="zh-CN"/>
              </w:rPr>
              <w:t>珠海市第三人民医院（珠海市慢性病防治中心）</w:t>
            </w:r>
            <w:r>
              <w:rPr>
                <w:rFonts w:hint="eastAsia" w:cs="宋体"/>
              </w:rPr>
              <w:t xml:space="preserve"> ]</w:t>
            </w:r>
            <w:r>
              <w:rPr>
                <w:rFonts w:hint="eastAsia" w:cs="宋体"/>
                <w:bCs/>
              </w:rPr>
              <w:t xml:space="preserve"> </w:t>
            </w:r>
          </w:p>
          <w:p>
            <w:pPr>
              <w:pStyle w:val="30"/>
              <w:spacing w:before="0" w:beforeAutospacing="0" w:after="0" w:afterAutospacing="0" w:line="360" w:lineRule="auto"/>
              <w:jc w:val="both"/>
              <w:rPr>
                <w:rFonts w:cs="宋体"/>
                <w:bCs/>
                <w:highlight w:val="none"/>
                <w:shd w:val="clear" w:color="auto" w:fill="auto"/>
              </w:rPr>
            </w:pPr>
            <w:r>
              <w:rPr>
                <w:rFonts w:hint="eastAsia" w:cs="宋体"/>
                <w:bCs/>
                <w:highlight w:val="none"/>
                <w:shd w:val="clear" w:color="auto" w:fill="auto"/>
              </w:rPr>
              <w:t>通讯地址：</w:t>
            </w:r>
            <w:r>
              <w:rPr>
                <w:rFonts w:hint="eastAsia" w:cs="宋体"/>
                <w:highlight w:val="none"/>
                <w:shd w:val="clear" w:color="auto" w:fill="auto"/>
              </w:rPr>
              <w:t>[珠海市</w:t>
            </w:r>
            <w:r>
              <w:rPr>
                <w:rFonts w:hint="eastAsia" w:cs="宋体"/>
                <w:highlight w:val="none"/>
                <w:shd w:val="clear" w:color="auto" w:fill="auto"/>
                <w:lang w:val="en-US" w:eastAsia="zh-CN"/>
              </w:rPr>
              <w:t>香洲区南屏镇和正路166号</w:t>
            </w:r>
            <w:r>
              <w:rPr>
                <w:rFonts w:hint="eastAsia" w:cs="宋体"/>
                <w:highlight w:val="none"/>
                <w:shd w:val="clear" w:color="auto" w:fill="auto"/>
              </w:rPr>
              <w:t xml:space="preserve"> ]</w:t>
            </w:r>
          </w:p>
          <w:p>
            <w:pPr>
              <w:pStyle w:val="30"/>
              <w:spacing w:before="0" w:beforeAutospacing="0" w:after="0" w:afterAutospacing="0" w:line="360" w:lineRule="auto"/>
              <w:jc w:val="both"/>
              <w:rPr>
                <w:rFonts w:cs="宋体"/>
                <w:bCs/>
                <w:highlight w:val="none"/>
                <w:shd w:val="clear" w:color="auto" w:fill="auto"/>
              </w:rPr>
            </w:pPr>
            <w:r>
              <w:rPr>
                <w:rFonts w:hint="eastAsia" w:cs="宋体"/>
                <w:bCs/>
                <w:highlight w:val="none"/>
                <w:shd w:val="clear" w:color="auto" w:fill="auto"/>
              </w:rPr>
              <w:t>联 系 人：</w:t>
            </w:r>
            <w:r>
              <w:rPr>
                <w:rFonts w:hint="eastAsia" w:cs="宋体"/>
                <w:highlight w:val="none"/>
                <w:shd w:val="clear" w:color="auto" w:fill="auto"/>
              </w:rPr>
              <w:t>[</w:t>
            </w:r>
            <w:r>
              <w:rPr>
                <w:rFonts w:hint="eastAsia" w:cs="宋体"/>
                <w:highlight w:val="none"/>
                <w:shd w:val="clear" w:color="auto" w:fill="auto"/>
                <w:lang w:eastAsia="zh-CN"/>
              </w:rPr>
              <w:t>叶慧怡</w:t>
            </w:r>
            <w:r>
              <w:rPr>
                <w:rFonts w:hint="eastAsia" w:cs="宋体"/>
                <w:highlight w:val="none"/>
                <w:shd w:val="clear" w:color="auto" w:fill="auto"/>
              </w:rPr>
              <w:t>]</w:t>
            </w:r>
          </w:p>
          <w:p>
            <w:pPr>
              <w:pStyle w:val="30"/>
              <w:spacing w:before="0" w:beforeAutospacing="0" w:after="0" w:afterAutospacing="0" w:line="360" w:lineRule="auto"/>
              <w:jc w:val="both"/>
              <w:rPr>
                <w:rFonts w:cs="宋体"/>
                <w:bCs/>
              </w:rPr>
            </w:pPr>
            <w:r>
              <w:rPr>
                <w:rFonts w:hint="eastAsia" w:cs="宋体"/>
                <w:bCs/>
                <w:highlight w:val="none"/>
                <w:shd w:val="clear" w:color="auto" w:fill="auto"/>
              </w:rPr>
              <w:t>联系电话：</w:t>
            </w:r>
            <w:r>
              <w:rPr>
                <w:rFonts w:hint="eastAsia" w:cs="宋体"/>
                <w:highlight w:val="none"/>
                <w:shd w:val="clear" w:color="auto" w:fill="auto"/>
              </w:rPr>
              <w:t>[</w:t>
            </w:r>
            <w:r>
              <w:rPr>
                <w:rFonts w:hint="eastAsia" w:cs="宋体"/>
                <w:highlight w:val="none"/>
                <w:shd w:val="clear" w:color="auto" w:fill="auto"/>
                <w:lang w:val="en-US" w:eastAsia="zh-CN"/>
              </w:rPr>
              <w:t>0756-2390939</w:t>
            </w:r>
            <w:r>
              <w:rPr>
                <w:rFonts w:hint="eastAsia" w:cs="宋体"/>
                <w:highlight w:val="none"/>
                <w:shd w:val="clear" w:color="auto" w:fill="auto"/>
              </w:rPr>
              <w:t>]</w:t>
            </w:r>
            <w:r>
              <w:rPr>
                <w:rFonts w:hint="eastAsia" w:cs="宋体"/>
                <w:bCs/>
                <w:highlight w:val="none"/>
                <w:shd w:val="clear" w:color="auto" w:fill="auto"/>
              </w:rPr>
              <w:t xml:space="preserve">       </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1.2</w:t>
            </w:r>
          </w:p>
        </w:tc>
        <w:tc>
          <w:tcPr>
            <w:tcW w:w="168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bCs/>
              </w:rPr>
            </w:pPr>
            <w:r>
              <w:rPr>
                <w:rFonts w:hint="eastAsia" w:cs="宋体"/>
              </w:rPr>
              <w:t>项目名称</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default" w:eastAsia="宋体" w:cs="宋体"/>
                <w:lang w:val="en-US" w:eastAsia="zh-CN"/>
              </w:rPr>
            </w:pPr>
            <w:r>
              <w:rPr>
                <w:rFonts w:hint="eastAsia" w:cs="宋体"/>
              </w:rPr>
              <w:t>[</w:t>
            </w:r>
            <w:r>
              <w:rPr>
                <w:rFonts w:hint="eastAsia" w:cs="宋体"/>
                <w:highlight w:val="none"/>
                <w:lang w:eastAsia="zh-CN"/>
              </w:rPr>
              <w:t>珠海市第三人民医院（珠海市慢性病防治中心）</w:t>
            </w:r>
            <w:r>
              <w:rPr>
                <w:rFonts w:hint="eastAsia" w:cs="宋体"/>
                <w:highlight w:val="none"/>
              </w:rPr>
              <w:t>2022-2023年度照片及视频拍摄制作备选库招标项目]</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1.3</w:t>
            </w:r>
          </w:p>
        </w:tc>
        <w:tc>
          <w:tcPr>
            <w:tcW w:w="168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hint="eastAsia" w:eastAsia="宋体" w:cs="宋体"/>
                <w:lang w:val="en-US" w:eastAsia="zh-CN"/>
              </w:rPr>
            </w:pPr>
            <w:r>
              <w:rPr>
                <w:rFonts w:hint="eastAsia" w:cs="宋体"/>
              </w:rPr>
              <w:t>项目地址</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eastAsia" w:cs="宋体"/>
                <w:bCs/>
              </w:rPr>
            </w:pPr>
            <w:r>
              <w:rPr>
                <w:rFonts w:hint="eastAsia" w:cs="宋体"/>
                <w:bCs/>
              </w:rPr>
              <w:t>[</w:t>
            </w:r>
            <w:r>
              <w:rPr>
                <w:rFonts w:hint="eastAsia" w:cs="宋体"/>
              </w:rPr>
              <w:t>珠海市</w:t>
            </w:r>
            <w:r>
              <w:rPr>
                <w:rFonts w:hint="eastAsia" w:cs="宋体"/>
                <w:bCs/>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1.4</w:t>
            </w:r>
          </w:p>
        </w:tc>
        <w:tc>
          <w:tcPr>
            <w:tcW w:w="1685" w:type="dxa"/>
            <w:tcBorders>
              <w:top w:val="single" w:color="auto" w:sz="6"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项目类别</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bCs/>
              </w:rPr>
            </w:pPr>
            <w:r>
              <w:rPr>
                <w:rFonts w:hint="eastAsia" w:cs="宋体"/>
                <w:bCs/>
              </w:rPr>
              <w:t>■其他[备选库]。</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1.5</w:t>
            </w:r>
          </w:p>
        </w:tc>
        <w:tc>
          <w:tcPr>
            <w:tcW w:w="1685"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distribute"/>
              <w:rPr>
                <w:rFonts w:cs="宋体"/>
                <w:highlight w:val="none"/>
              </w:rPr>
            </w:pPr>
            <w:r>
              <w:rPr>
                <w:rFonts w:hint="eastAsia" w:cs="宋体"/>
                <w:highlight w:val="none"/>
              </w:rPr>
              <w:t>招标内容</w:t>
            </w:r>
          </w:p>
        </w:tc>
        <w:tc>
          <w:tcPr>
            <w:tcW w:w="5878" w:type="dxa"/>
            <w:tcBorders>
              <w:top w:val="single" w:color="auto" w:sz="6" w:space="0"/>
              <w:left w:val="single" w:color="auto" w:sz="6" w:space="0"/>
              <w:bottom w:val="single" w:color="auto" w:sz="6" w:space="0"/>
              <w:right w:val="single" w:color="auto" w:sz="6" w:space="0"/>
            </w:tcBorders>
            <w:vAlign w:val="center"/>
          </w:tcPr>
          <w:p>
            <w:pPr>
              <w:numPr>
                <w:ilvl w:val="-1"/>
                <w:numId w:val="0"/>
              </w:numPr>
              <w:snapToGrid w:val="0"/>
              <w:spacing w:line="360" w:lineRule="auto"/>
              <w:ind w:left="0" w:firstLine="0"/>
              <w:rPr>
                <w:rFonts w:ascii="宋体" w:hAnsi="宋体" w:cs="宋体"/>
                <w:kern w:val="0"/>
                <w:sz w:val="24"/>
                <w:highlight w:val="none"/>
              </w:rPr>
            </w:pPr>
            <w:r>
              <w:rPr>
                <w:rFonts w:hint="eastAsia" w:ascii="宋体" w:hAnsi="宋体" w:cs="宋体"/>
                <w:kern w:val="0"/>
                <w:sz w:val="24"/>
                <w:highlight w:val="none"/>
                <w:lang w:val="en-US" w:eastAsia="zh-CN"/>
              </w:rPr>
              <w:t>新增备选库，</w:t>
            </w:r>
            <w:r>
              <w:rPr>
                <w:rFonts w:hint="eastAsia" w:ascii="宋体" w:hAnsi="宋体" w:cs="宋体"/>
                <w:kern w:val="0"/>
                <w:sz w:val="24"/>
                <w:highlight w:val="yellow"/>
              </w:rPr>
              <w:t>甄选</w:t>
            </w:r>
            <w:r>
              <w:rPr>
                <w:rFonts w:hint="eastAsia" w:ascii="宋体" w:hAnsi="宋体" w:cs="宋体"/>
                <w:kern w:val="0"/>
                <w:sz w:val="24"/>
                <w:highlight w:val="yellow"/>
                <w:lang w:val="en-US" w:eastAsia="zh-CN"/>
              </w:rPr>
              <w:t>5</w:t>
            </w:r>
            <w:r>
              <w:rPr>
                <w:rFonts w:hint="eastAsia" w:ascii="宋体" w:hAnsi="宋体" w:cs="宋体"/>
                <w:kern w:val="0"/>
                <w:sz w:val="24"/>
                <w:highlight w:val="yellow"/>
              </w:rPr>
              <w:t>家单位</w:t>
            </w:r>
            <w:r>
              <w:rPr>
                <w:rFonts w:hint="eastAsia" w:ascii="宋体" w:hAnsi="宋体" w:cs="宋体"/>
                <w:kern w:val="0"/>
                <w:sz w:val="24"/>
                <w:highlight w:val="none"/>
              </w:rPr>
              <w:t>，组建</w:t>
            </w:r>
            <w:r>
              <w:rPr>
                <w:rFonts w:hint="eastAsia" w:ascii="宋体" w:hAnsi="宋体" w:cs="宋体"/>
                <w:kern w:val="0"/>
                <w:sz w:val="24"/>
                <w:highlight w:val="none"/>
                <w:lang w:eastAsia="zh-CN"/>
              </w:rPr>
              <w:t>珠海市第三人民医院（珠海市慢性病防治中心）</w:t>
            </w:r>
            <w:r>
              <w:rPr>
                <w:rFonts w:hint="eastAsia" w:ascii="宋体" w:hAnsi="宋体" w:cs="宋体"/>
                <w:kern w:val="0"/>
                <w:sz w:val="24"/>
                <w:highlight w:val="none"/>
              </w:rPr>
              <w:t>2022-2023年度照片及视频拍摄制作备选库。最终中标的备选单位将作为</w:t>
            </w:r>
            <w:r>
              <w:rPr>
                <w:rFonts w:hint="eastAsia" w:ascii="宋体" w:hAnsi="宋体" w:cs="宋体"/>
                <w:kern w:val="0"/>
                <w:sz w:val="24"/>
                <w:highlight w:val="none"/>
                <w:lang w:eastAsia="zh-CN"/>
              </w:rPr>
              <w:t>珠海市第三人民医院（珠海市慢性病防治中心）</w:t>
            </w:r>
            <w:r>
              <w:rPr>
                <w:rFonts w:hint="eastAsia" w:ascii="宋体" w:hAnsi="宋体" w:cs="宋体"/>
                <w:kern w:val="0"/>
                <w:sz w:val="24"/>
                <w:highlight w:val="none"/>
              </w:rPr>
              <w:t>2022-2023年度照片及视频拍摄制作</w:t>
            </w:r>
            <w:r>
              <w:rPr>
                <w:rFonts w:hint="eastAsia" w:ascii="宋体" w:hAnsi="宋体" w:cs="宋体"/>
                <w:kern w:val="0"/>
                <w:sz w:val="24"/>
                <w:highlight w:val="none"/>
                <w:lang w:val="en-US" w:eastAsia="zh-CN"/>
              </w:rPr>
              <w:t>备选单位</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制作内容包括但不限于按招标年度</w:t>
            </w:r>
            <w:r>
              <w:rPr>
                <w:rFonts w:hint="eastAsia" w:ascii="宋体" w:hAnsi="宋体" w:cs="宋体"/>
                <w:kern w:val="0"/>
                <w:sz w:val="24"/>
                <w:highlight w:val="none"/>
              </w:rPr>
              <w:t>为</w:t>
            </w:r>
            <w:r>
              <w:rPr>
                <w:rFonts w:hint="eastAsia" w:ascii="宋体" w:hAnsi="宋体" w:cs="宋体"/>
                <w:kern w:val="0"/>
                <w:sz w:val="24"/>
                <w:highlight w:val="none"/>
                <w:lang w:eastAsia="zh-CN"/>
              </w:rPr>
              <w:t>珠海市第三人民医院（珠海市慢性病防治中心）</w:t>
            </w:r>
            <w:r>
              <w:rPr>
                <w:rFonts w:hint="eastAsia" w:ascii="宋体" w:hAnsi="宋体" w:cs="宋体"/>
                <w:kern w:val="0"/>
                <w:sz w:val="24"/>
                <w:highlight w:val="none"/>
              </w:rPr>
              <w:t>提供各类摄影摄像服务，包括人像摄影、证件照摄影、建筑摄影、会议摄影等，部分需制作视频（含动画视频）等。</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48"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1.6</w:t>
            </w:r>
          </w:p>
        </w:tc>
        <w:tc>
          <w:tcPr>
            <w:tcW w:w="1685"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distribute"/>
              <w:rPr>
                <w:rFonts w:cs="宋体"/>
                <w:highlight w:val="none"/>
              </w:rPr>
            </w:pPr>
            <w:r>
              <w:rPr>
                <w:rFonts w:hint="eastAsia" w:cs="宋体"/>
                <w:highlight w:val="none"/>
              </w:rPr>
              <w:t>招标金额</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highlight w:val="none"/>
              </w:rPr>
            </w:pPr>
            <w:r>
              <w:rPr>
                <w:rFonts w:hint="eastAsia" w:cs="宋体"/>
                <w:bCs/>
                <w:highlight w:val="none"/>
              </w:rPr>
              <w:t>■</w:t>
            </w:r>
            <w:r>
              <w:rPr>
                <w:rFonts w:hint="eastAsia" w:cs="宋体"/>
                <w:highlight w:val="none"/>
              </w:rPr>
              <w:t>其它事项：</w:t>
            </w:r>
            <w:r>
              <w:rPr>
                <w:rFonts w:hint="eastAsia" w:cs="宋体"/>
                <w:highlight w:val="yellow"/>
              </w:rPr>
              <w:t>[单个项目预算金额为</w:t>
            </w:r>
            <w:r>
              <w:rPr>
                <w:rFonts w:hint="eastAsia" w:cs="宋体"/>
                <w:highlight w:val="yellow"/>
                <w:lang w:val="en-US" w:eastAsia="zh-CN"/>
              </w:rPr>
              <w:t>50000</w:t>
            </w:r>
            <w:r>
              <w:rPr>
                <w:rFonts w:hint="eastAsia" w:cs="宋体"/>
                <w:highlight w:val="yellow"/>
              </w:rPr>
              <w:t>元</w:t>
            </w:r>
            <w:r>
              <w:rPr>
                <w:rFonts w:hint="eastAsia" w:cs="宋体"/>
                <w:highlight w:val="yellow"/>
                <w:lang w:eastAsia="zh-CN"/>
              </w:rPr>
              <w:t>内，</w:t>
            </w:r>
            <w:r>
              <w:rPr>
                <w:rFonts w:hint="eastAsia" w:cs="宋体"/>
                <w:highlight w:val="yellow"/>
                <w:lang w:val="en-US" w:eastAsia="zh-CN"/>
              </w:rPr>
              <w:t>以实际制作结算</w:t>
            </w:r>
            <w:r>
              <w:rPr>
                <w:rFonts w:hint="eastAsia" w:cs="宋体"/>
                <w:highlight w:val="yellow"/>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48"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eastAsia="宋体" w:cs="宋体"/>
                <w:lang w:val="en-US" w:eastAsia="zh-CN"/>
              </w:rPr>
            </w:pPr>
            <w:r>
              <w:rPr>
                <w:rFonts w:hint="eastAsia" w:cs="宋体"/>
                <w:lang w:val="en-US" w:eastAsia="zh-CN"/>
              </w:rPr>
              <w:t>1.7</w:t>
            </w:r>
          </w:p>
        </w:tc>
        <w:tc>
          <w:tcPr>
            <w:tcW w:w="1685"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付款方式</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val="0"/>
                <w:color w:val="000000"/>
                <w:sz w:val="24"/>
                <w:szCs w:val="24"/>
                <w:highlight w:val="none"/>
              </w:rPr>
              <w:t>经</w:t>
            </w:r>
            <w:r>
              <w:rPr>
                <w:rFonts w:hint="eastAsia" w:ascii="宋体" w:hAnsi="宋体" w:eastAsia="宋体" w:cs="宋体"/>
                <w:b w:val="0"/>
                <w:bCs w:val="0"/>
                <w:color w:val="000000"/>
                <w:sz w:val="24"/>
                <w:szCs w:val="24"/>
                <w:highlight w:val="none"/>
                <w:lang w:val="en-US" w:eastAsia="zh-CN"/>
              </w:rPr>
              <w:t>书面确认</w:t>
            </w:r>
            <w:r>
              <w:rPr>
                <w:rFonts w:hint="eastAsia" w:ascii="宋体" w:hAnsi="宋体" w:eastAsia="宋体" w:cs="宋体"/>
                <w:b w:val="0"/>
                <w:bCs w:val="0"/>
                <w:color w:val="000000"/>
                <w:sz w:val="24"/>
                <w:szCs w:val="24"/>
                <w:highlight w:val="none"/>
              </w:rPr>
              <w:t>验收合格</w:t>
            </w:r>
            <w:r>
              <w:rPr>
                <w:rFonts w:hint="eastAsia" w:ascii="宋体" w:hAnsi="宋体" w:eastAsia="宋体" w:cs="宋体"/>
                <w:b w:val="0"/>
                <w:bCs w:val="0"/>
                <w:color w:val="000000"/>
                <w:sz w:val="24"/>
                <w:szCs w:val="24"/>
                <w:highlight w:val="none"/>
                <w:lang w:val="en-US" w:eastAsia="zh-CN"/>
              </w:rPr>
              <w:t>并收到</w:t>
            </w:r>
            <w:r>
              <w:rPr>
                <w:rFonts w:hint="eastAsia" w:ascii="宋体" w:hAnsi="宋体" w:eastAsia="宋体" w:cs="宋体"/>
                <w:bCs/>
                <w:color w:val="auto"/>
                <w:sz w:val="24"/>
                <w:szCs w:val="24"/>
                <w:highlight w:val="none"/>
                <w:u w:val="none"/>
                <w:lang w:val="en-US" w:eastAsia="zh-CN"/>
              </w:rPr>
              <w:t>正规完税发票</w:t>
            </w:r>
            <w:r>
              <w:rPr>
                <w:rFonts w:hint="eastAsia" w:ascii="宋体" w:hAnsi="宋体" w:eastAsia="宋体" w:cs="宋体"/>
                <w:bCs/>
                <w:color w:val="auto"/>
                <w:sz w:val="24"/>
                <w:szCs w:val="24"/>
                <w:highlight w:val="none"/>
                <w:u w:val="none"/>
              </w:rPr>
              <w:t>后</w:t>
            </w:r>
            <w:r>
              <w:rPr>
                <w:rFonts w:hint="eastAsia" w:ascii="宋体" w:hAnsi="宋体" w:eastAsia="宋体" w:cs="宋体"/>
                <w:bCs/>
                <w:color w:val="auto"/>
                <w:sz w:val="24"/>
                <w:szCs w:val="24"/>
                <w:highlight w:val="none"/>
                <w:u w:val="none"/>
                <w:lang w:val="en-US" w:eastAsia="zh-CN"/>
              </w:rPr>
              <w:t>20</w:t>
            </w:r>
            <w:r>
              <w:rPr>
                <w:rFonts w:hint="eastAsia" w:ascii="宋体" w:hAnsi="宋体" w:eastAsia="宋体" w:cs="宋体"/>
                <w:bCs/>
                <w:color w:val="auto"/>
                <w:sz w:val="24"/>
                <w:szCs w:val="24"/>
                <w:highlight w:val="none"/>
                <w:u w:val="none"/>
              </w:rPr>
              <w:t>日内付清</w:t>
            </w:r>
            <w:r>
              <w:rPr>
                <w:rFonts w:hint="eastAsia" w:ascii="宋体" w:hAnsi="宋体" w:eastAsia="宋体" w:cs="宋体"/>
                <w:bCs/>
                <w:color w:val="auto"/>
                <w:sz w:val="24"/>
                <w:szCs w:val="24"/>
                <w:highlight w:val="none"/>
                <w:u w:val="none"/>
                <w:lang w:val="en-US" w:eastAsia="zh-CN"/>
              </w:rPr>
              <w:t>该次</w:t>
            </w:r>
            <w:r>
              <w:rPr>
                <w:rFonts w:hint="eastAsia" w:ascii="宋体" w:hAnsi="宋体" w:eastAsia="宋体" w:cs="宋体"/>
                <w:color w:val="auto"/>
                <w:sz w:val="24"/>
                <w:szCs w:val="24"/>
                <w:highlight w:val="none"/>
                <w:u w:val="none"/>
                <w:lang w:val="en-US" w:eastAsia="zh-CN"/>
              </w:rPr>
              <w:t>项目费用</w:t>
            </w:r>
            <w:r>
              <w:rPr>
                <w:rFonts w:hint="eastAsia" w:ascii="宋体" w:hAnsi="宋体" w:eastAsia="宋体" w:cs="宋体"/>
                <w:b w:val="0"/>
                <w:bCs w:val="0"/>
                <w:color w:val="000000"/>
                <w:sz w:val="24"/>
                <w:szCs w:val="24"/>
                <w:highlight w:val="none"/>
                <w:lang w:eastAsia="zh-CN"/>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305"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cs="宋体"/>
                <w:lang w:val="en-US" w:eastAsia="zh-CN"/>
              </w:rPr>
            </w:pPr>
            <w:r>
              <w:rPr>
                <w:rFonts w:hint="eastAsia" w:cs="宋体"/>
                <w:lang w:val="en-US" w:eastAsia="zh-CN"/>
              </w:rPr>
              <w:t>1.8</w:t>
            </w:r>
          </w:p>
        </w:tc>
        <w:tc>
          <w:tcPr>
            <w:tcW w:w="1685"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质保期</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numPr>
                <w:ilvl w:val="0"/>
                <w:numId w:val="3"/>
              </w:numPr>
              <w:spacing w:before="0" w:beforeAutospacing="0" w:after="0" w:afterAutospacing="0" w:line="360" w:lineRule="auto"/>
              <w:jc w:val="both"/>
              <w:rPr>
                <w:rFonts w:hint="eastAsia" w:ascii="宋体" w:hAnsi="宋体" w:eastAsia="宋体" w:cs="宋体"/>
                <w:kern w:val="0"/>
                <w:sz w:val="24"/>
                <w:szCs w:val="24"/>
                <w:highlight w:val="yellow"/>
                <w:lang w:val="en-US" w:eastAsia="zh-CN" w:bidi="ar-SA"/>
              </w:rPr>
            </w:pPr>
            <w:r>
              <w:rPr>
                <w:rFonts w:hint="eastAsia" w:ascii="宋体" w:hAnsi="宋体" w:eastAsia="宋体" w:cs="宋体"/>
                <w:kern w:val="0"/>
                <w:sz w:val="24"/>
                <w:szCs w:val="24"/>
                <w:highlight w:val="yellow"/>
                <w:lang w:val="en-US" w:eastAsia="zh-CN" w:bidi="ar-SA"/>
              </w:rPr>
              <w:t>质保期：1年</w:t>
            </w:r>
            <w:r>
              <w:rPr>
                <w:rFonts w:hint="eastAsia" w:cs="宋体"/>
                <w:kern w:val="0"/>
                <w:sz w:val="24"/>
                <w:szCs w:val="24"/>
                <w:highlight w:val="yellow"/>
                <w:lang w:val="en-US" w:eastAsia="zh-CN" w:bidi="ar-SA"/>
              </w:rPr>
              <w:t>。</w:t>
            </w:r>
            <w:r>
              <w:rPr>
                <w:rFonts w:hint="eastAsia" w:ascii="宋体" w:hAnsi="宋体" w:eastAsia="宋体" w:cs="宋体"/>
                <w:kern w:val="0"/>
                <w:sz w:val="24"/>
                <w:szCs w:val="24"/>
                <w:highlight w:val="yellow"/>
                <w:lang w:val="en-US" w:eastAsia="zh-CN" w:bidi="ar-SA"/>
              </w:rPr>
              <w:t>在质保期内，因制造质量不良而产生损坏或不能正常使用，</w:t>
            </w:r>
            <w:r>
              <w:rPr>
                <w:rFonts w:hint="eastAsia" w:cs="宋体"/>
                <w:kern w:val="0"/>
                <w:sz w:val="24"/>
                <w:szCs w:val="24"/>
                <w:highlight w:val="yellow"/>
                <w:lang w:val="en-US" w:eastAsia="zh-CN" w:bidi="ar-SA"/>
              </w:rPr>
              <w:t>需</w:t>
            </w:r>
            <w:r>
              <w:rPr>
                <w:rFonts w:hint="eastAsia" w:ascii="宋体" w:hAnsi="宋体" w:eastAsia="宋体" w:cs="宋体"/>
                <w:kern w:val="0"/>
                <w:sz w:val="24"/>
                <w:szCs w:val="24"/>
                <w:highlight w:val="yellow"/>
                <w:lang w:val="en-US" w:eastAsia="zh-CN" w:bidi="ar-SA"/>
              </w:rPr>
              <w:t xml:space="preserve">免费负责替换，期限365天。 </w:t>
            </w:r>
          </w:p>
          <w:p>
            <w:pPr>
              <w:pStyle w:val="30"/>
              <w:numPr>
                <w:ilvl w:val="0"/>
                <w:numId w:val="3"/>
              </w:numPr>
              <w:spacing w:before="0" w:beforeAutospacing="0" w:after="0" w:afterAutospacing="0" w:line="360" w:lineRule="auto"/>
              <w:ind w:left="0" w:leftChars="0" w:firstLine="0" w:firstLineChars="0"/>
              <w:jc w:val="both"/>
              <w:rPr>
                <w:rFonts w:hint="eastAsia" w:ascii="宋体" w:hAnsi="宋体" w:eastAsia="宋体" w:cs="宋体"/>
                <w:kern w:val="0"/>
                <w:sz w:val="24"/>
                <w:szCs w:val="24"/>
                <w:highlight w:val="yellow"/>
                <w:lang w:val="en-US" w:eastAsia="zh-CN" w:bidi="ar-SA"/>
              </w:rPr>
            </w:pPr>
            <w:r>
              <w:rPr>
                <w:rFonts w:hint="eastAsia" w:ascii="宋体" w:hAnsi="宋体" w:eastAsia="宋体" w:cs="宋体"/>
                <w:kern w:val="0"/>
                <w:sz w:val="24"/>
                <w:szCs w:val="24"/>
                <w:highlight w:val="yellow"/>
                <w:lang w:val="en-US" w:eastAsia="zh-CN" w:bidi="ar-SA"/>
              </w:rPr>
              <w:t>质保期外，因制造质量不良而</w:t>
            </w:r>
            <w:r>
              <w:rPr>
                <w:rFonts w:hint="eastAsia" w:cs="宋体"/>
                <w:kern w:val="0"/>
                <w:sz w:val="24"/>
                <w:szCs w:val="24"/>
                <w:highlight w:val="yellow"/>
                <w:lang w:val="en-US" w:eastAsia="zh-CN" w:bidi="ar-SA"/>
              </w:rPr>
              <w:t>成片</w:t>
            </w:r>
            <w:r>
              <w:rPr>
                <w:rFonts w:hint="eastAsia" w:ascii="宋体" w:hAnsi="宋体" w:eastAsia="宋体" w:cs="宋体"/>
                <w:kern w:val="0"/>
                <w:sz w:val="24"/>
                <w:szCs w:val="24"/>
                <w:highlight w:val="yellow"/>
                <w:lang w:val="en-US" w:eastAsia="zh-CN" w:bidi="ar-SA"/>
              </w:rPr>
              <w:t>产生损坏或不能正常使用，</w:t>
            </w:r>
            <w:r>
              <w:rPr>
                <w:rFonts w:hint="eastAsia" w:cs="宋体"/>
                <w:kern w:val="0"/>
                <w:sz w:val="24"/>
                <w:szCs w:val="24"/>
                <w:highlight w:val="yellow"/>
                <w:lang w:val="en-US" w:eastAsia="zh-CN" w:bidi="ar-SA"/>
              </w:rPr>
              <w:t>由我院采购服务进行替换、修复等。</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48"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cs="宋体"/>
                <w:lang w:val="en-US" w:eastAsia="zh-CN"/>
              </w:rPr>
            </w:pPr>
            <w:r>
              <w:rPr>
                <w:rFonts w:hint="eastAsia" w:cs="宋体"/>
                <w:lang w:val="en-US" w:eastAsia="zh-CN"/>
              </w:rPr>
              <w:t>1.9</w:t>
            </w:r>
          </w:p>
        </w:tc>
        <w:tc>
          <w:tcPr>
            <w:tcW w:w="1685"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售后服务</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eastAsia" w:ascii="宋体" w:hAnsi="宋体" w:eastAsia="宋体" w:cs="宋体"/>
                <w:kern w:val="0"/>
                <w:sz w:val="24"/>
                <w:szCs w:val="24"/>
                <w:highlight w:val="yellow"/>
                <w:lang w:val="en-US" w:eastAsia="zh-CN" w:bidi="ar-SA"/>
              </w:rPr>
            </w:pPr>
            <w:r>
              <w:rPr>
                <w:rFonts w:hint="eastAsia" w:cs="宋体"/>
                <w:kern w:val="0"/>
                <w:sz w:val="24"/>
                <w:szCs w:val="24"/>
                <w:highlight w:val="yellow"/>
                <w:lang w:val="en-US" w:eastAsia="zh-CN" w:bidi="ar-SA"/>
              </w:rPr>
              <w:t>一、</w:t>
            </w:r>
            <w:r>
              <w:rPr>
                <w:rFonts w:hint="eastAsia" w:ascii="宋体" w:hAnsi="宋体" w:eastAsia="宋体" w:cs="宋体"/>
                <w:kern w:val="0"/>
                <w:sz w:val="24"/>
                <w:szCs w:val="24"/>
                <w:highlight w:val="yellow"/>
                <w:lang w:val="en-US" w:eastAsia="zh-CN" w:bidi="ar-SA"/>
              </w:rPr>
              <w:t>如因制造质量不良而产生损坏或不能正常使用，在接到采购方故障反应电话后：</w:t>
            </w:r>
            <w:r>
              <w:rPr>
                <w:rFonts w:hint="eastAsia" w:cs="宋体"/>
                <w:kern w:val="0"/>
                <w:sz w:val="24"/>
                <w:szCs w:val="24"/>
                <w:highlight w:val="yellow"/>
                <w:lang w:val="en-US" w:eastAsia="zh-CN" w:bidi="ar-SA"/>
              </w:rPr>
              <w:t>1</w:t>
            </w:r>
            <w:r>
              <w:rPr>
                <w:rFonts w:hint="eastAsia" w:ascii="宋体" w:hAnsi="宋体" w:eastAsia="宋体" w:cs="宋体"/>
                <w:kern w:val="0"/>
                <w:sz w:val="24"/>
                <w:szCs w:val="24"/>
                <w:highlight w:val="yellow"/>
                <w:lang w:val="en-US" w:eastAsia="zh-CN" w:bidi="ar-SA"/>
              </w:rPr>
              <w:t>5分钟内给予电话响应，2小时内赶到现场解决问题，</w:t>
            </w:r>
            <w:r>
              <w:rPr>
                <w:rFonts w:hint="eastAsia" w:cs="宋体"/>
                <w:kern w:val="0"/>
                <w:sz w:val="24"/>
                <w:szCs w:val="24"/>
                <w:highlight w:val="yellow"/>
                <w:lang w:val="en-US" w:eastAsia="zh-CN" w:bidi="ar-SA"/>
              </w:rPr>
              <w:t>5</w:t>
            </w:r>
            <w:r>
              <w:rPr>
                <w:rFonts w:hint="eastAsia" w:ascii="宋体" w:hAnsi="宋体" w:eastAsia="宋体" w:cs="宋体"/>
                <w:kern w:val="0"/>
                <w:sz w:val="24"/>
                <w:szCs w:val="24"/>
                <w:highlight w:val="yellow"/>
                <w:lang w:val="en-US" w:eastAsia="zh-CN" w:bidi="ar-SA"/>
              </w:rPr>
              <w:t>小时内排除故障直至恢复正常使用为止。</w:t>
            </w:r>
          </w:p>
          <w:p>
            <w:pPr>
              <w:pStyle w:val="30"/>
              <w:spacing w:before="0" w:beforeAutospacing="0" w:after="0" w:afterAutospacing="0" w:line="360" w:lineRule="auto"/>
              <w:jc w:val="both"/>
              <w:rPr>
                <w:rFonts w:hint="eastAsia" w:ascii="宋体" w:hAnsi="宋体" w:eastAsia="宋体" w:cs="宋体"/>
                <w:kern w:val="0"/>
                <w:sz w:val="24"/>
                <w:szCs w:val="24"/>
                <w:highlight w:val="yellow"/>
                <w:lang w:val="en-US" w:eastAsia="zh-CN" w:bidi="ar-SA"/>
              </w:rPr>
            </w:pPr>
            <w:r>
              <w:rPr>
                <w:rFonts w:hint="eastAsia" w:cs="宋体"/>
                <w:kern w:val="0"/>
                <w:sz w:val="24"/>
                <w:szCs w:val="24"/>
                <w:highlight w:val="yellow"/>
                <w:lang w:val="en-US" w:eastAsia="zh-CN" w:bidi="ar-SA"/>
              </w:rPr>
              <w:t>二、需配有专门售后服务团队或部门，</w:t>
            </w:r>
            <w:r>
              <w:rPr>
                <w:rFonts w:hint="eastAsia" w:ascii="宋体" w:hAnsi="宋体" w:eastAsia="宋体" w:cs="宋体"/>
                <w:kern w:val="0"/>
                <w:sz w:val="24"/>
                <w:szCs w:val="24"/>
                <w:highlight w:val="yellow"/>
                <w:lang w:val="en-US" w:eastAsia="zh-CN" w:bidi="ar-SA"/>
              </w:rPr>
              <w:t>配有专业的售后服务技术人员，能在故障发生后第一时间给予回复和解决问题。</w:t>
            </w:r>
          </w:p>
          <w:p>
            <w:pPr>
              <w:pStyle w:val="30"/>
              <w:spacing w:before="0" w:beforeAutospacing="0" w:after="0" w:afterAutospacing="0" w:line="360" w:lineRule="auto"/>
              <w:jc w:val="both"/>
              <w:rPr>
                <w:rFonts w:hint="default" w:ascii="宋体" w:hAnsi="宋体" w:eastAsia="宋体" w:cs="宋体"/>
                <w:kern w:val="0"/>
                <w:sz w:val="24"/>
                <w:szCs w:val="24"/>
                <w:highlight w:val="yellow"/>
                <w:lang w:val="en-US" w:eastAsia="zh-CN" w:bidi="ar-SA"/>
              </w:rPr>
            </w:pPr>
            <w:r>
              <w:rPr>
                <w:rFonts w:hint="eastAsia" w:cs="宋体"/>
                <w:kern w:val="0"/>
                <w:sz w:val="24"/>
                <w:szCs w:val="24"/>
                <w:highlight w:val="yellow"/>
                <w:lang w:val="en-US" w:eastAsia="zh-CN" w:bidi="ar-SA"/>
              </w:rPr>
              <w:t>三、</w:t>
            </w:r>
            <w:r>
              <w:rPr>
                <w:rFonts w:hint="eastAsia" w:ascii="宋体" w:hAnsi="宋体" w:eastAsia="宋体" w:cs="宋体"/>
                <w:kern w:val="0"/>
                <w:sz w:val="24"/>
                <w:szCs w:val="24"/>
                <w:highlight w:val="yellow"/>
                <w:lang w:val="en-US" w:eastAsia="zh-CN" w:bidi="ar-SA"/>
              </w:rPr>
              <w:t>售后服务人员负责影片素材备份的保存与管理。</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48"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cs="宋体"/>
                <w:lang w:val="en-US" w:eastAsia="zh-CN"/>
              </w:rPr>
            </w:pPr>
            <w:r>
              <w:rPr>
                <w:rFonts w:hint="eastAsia" w:cs="宋体"/>
                <w:lang w:val="en-US" w:eastAsia="zh-CN"/>
              </w:rPr>
              <w:t>1.10</w:t>
            </w:r>
          </w:p>
        </w:tc>
        <w:tc>
          <w:tcPr>
            <w:tcW w:w="1685"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响应程度</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投标人应对用户需求整体响应，否则按非实质性响应予以废标</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48" w:hRule="atLeast"/>
          <w:jc w:val="center"/>
        </w:trPr>
        <w:tc>
          <w:tcPr>
            <w:tcW w:w="763" w:type="dxa"/>
            <w:tcBorders>
              <w:top w:val="single" w:color="auto" w:sz="4" w:space="0"/>
              <w:left w:val="single" w:color="auto" w:sz="6" w:space="0"/>
              <w:bottom w:val="single" w:color="auto" w:sz="4" w:space="0"/>
              <w:right w:val="single" w:color="auto" w:sz="6" w:space="0"/>
            </w:tcBorders>
            <w:vAlign w:val="center"/>
          </w:tcPr>
          <w:p>
            <w:pPr>
              <w:pStyle w:val="30"/>
              <w:spacing w:before="0" w:beforeAutospacing="0" w:after="0" w:afterAutospacing="0" w:line="360" w:lineRule="auto"/>
              <w:jc w:val="both"/>
              <w:rPr>
                <w:rFonts w:hint="default" w:cs="宋体"/>
                <w:lang w:val="en-US" w:eastAsia="zh-CN"/>
              </w:rPr>
            </w:pPr>
            <w:r>
              <w:rPr>
                <w:rFonts w:hint="eastAsia" w:cs="宋体"/>
                <w:lang w:val="en-US" w:eastAsia="zh-CN"/>
              </w:rPr>
              <w:t>1.11</w:t>
            </w:r>
          </w:p>
        </w:tc>
        <w:tc>
          <w:tcPr>
            <w:tcW w:w="1685" w:type="dxa"/>
            <w:tcBorders>
              <w:top w:val="single" w:color="auto" w:sz="4"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default" w:ascii="宋体" w:hAnsi="宋体" w:eastAsia="宋体" w:cs="宋体"/>
                <w:kern w:val="0"/>
                <w:sz w:val="24"/>
                <w:szCs w:val="24"/>
                <w:lang w:val="en-US" w:eastAsia="zh-CN" w:bidi="ar-SA"/>
              </w:rPr>
            </w:pPr>
            <w:r>
              <w:rPr>
                <w:rFonts w:hint="eastAsia" w:cs="宋体"/>
                <w:kern w:val="0"/>
                <w:sz w:val="24"/>
                <w:szCs w:val="24"/>
                <w:lang w:val="en-US" w:eastAsia="zh-CN" w:bidi="ar-SA"/>
              </w:rPr>
              <w:t>服务期</w:t>
            </w:r>
          </w:p>
        </w:tc>
        <w:tc>
          <w:tcPr>
            <w:tcW w:w="587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b w:val="0"/>
                <w:bCs w:val="0"/>
                <w:sz w:val="24"/>
                <w:szCs w:val="24"/>
                <w:highlight w:val="none"/>
                <w:lang w:val="en-US" w:eastAsia="zh-CN"/>
              </w:rPr>
              <w:t>自合同签订之日起至2023年12月31日</w:t>
            </w:r>
          </w:p>
        </w:tc>
      </w:tr>
    </w:tbl>
    <w:p>
      <w:pPr>
        <w:pStyle w:val="10"/>
        <w:spacing w:line="240" w:lineRule="auto"/>
        <w:rPr>
          <w:rFonts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rPr>
        <w:t>.招标方式</w:t>
      </w:r>
    </w:p>
    <w:tbl>
      <w:tblPr>
        <w:tblStyle w:val="18"/>
        <w:tblW w:w="8326"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63"/>
        <w:gridCol w:w="1498"/>
        <w:gridCol w:w="6065"/>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6" w:space="0"/>
              <w:right w:val="single" w:color="auto" w:sz="6" w:space="0"/>
            </w:tcBorders>
            <w:vAlign w:val="center"/>
          </w:tcPr>
          <w:p>
            <w:pPr>
              <w:pStyle w:val="30"/>
              <w:spacing w:line="360" w:lineRule="auto"/>
              <w:jc w:val="both"/>
              <w:rPr>
                <w:rFonts w:cs="宋体"/>
                <w:bCs/>
              </w:rPr>
            </w:pPr>
            <w:r>
              <w:rPr>
                <w:rFonts w:hint="eastAsia" w:cs="宋体"/>
                <w:bCs/>
                <w:lang w:val="en-US" w:eastAsia="zh-CN"/>
              </w:rPr>
              <w:t>2</w:t>
            </w:r>
            <w:r>
              <w:rPr>
                <w:rFonts w:hint="eastAsia" w:cs="宋体"/>
                <w:bCs/>
              </w:rPr>
              <w:t>.1</w:t>
            </w:r>
          </w:p>
        </w:tc>
        <w:tc>
          <w:tcPr>
            <w:tcW w:w="149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招标方式</w:t>
            </w:r>
          </w:p>
        </w:tc>
        <w:tc>
          <w:tcPr>
            <w:tcW w:w="606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bCs/>
              </w:rPr>
            </w:pPr>
            <w:r>
              <w:rPr>
                <w:rFonts w:hint="eastAsia" w:cs="宋体"/>
              </w:rPr>
              <w:t>■自行招标。</w:t>
            </w:r>
          </w:p>
        </w:tc>
      </w:tr>
    </w:tbl>
    <w:p>
      <w:pPr>
        <w:pStyle w:val="10"/>
        <w:spacing w:line="240" w:lineRule="auto"/>
        <w:rPr>
          <w:rFonts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.招标公告及投标邀请</w:t>
      </w:r>
    </w:p>
    <w:tbl>
      <w:tblPr>
        <w:tblStyle w:val="18"/>
        <w:tblW w:w="8326"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63"/>
        <w:gridCol w:w="1498"/>
        <w:gridCol w:w="6065"/>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6" w:space="0"/>
              <w:right w:val="single" w:color="auto" w:sz="6" w:space="0"/>
            </w:tcBorders>
            <w:vAlign w:val="center"/>
          </w:tcPr>
          <w:p>
            <w:pPr>
              <w:pStyle w:val="9"/>
              <w:spacing w:line="360" w:lineRule="auto"/>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.1</w:t>
            </w:r>
          </w:p>
        </w:tc>
        <w:tc>
          <w:tcPr>
            <w:tcW w:w="1498" w:type="dxa"/>
            <w:tcBorders>
              <w:top w:val="single" w:color="auto" w:sz="6" w:space="0"/>
              <w:left w:val="single" w:color="auto" w:sz="6" w:space="0"/>
              <w:bottom w:val="single" w:color="auto" w:sz="6" w:space="0"/>
              <w:right w:val="single" w:color="auto" w:sz="6" w:space="0"/>
            </w:tcBorders>
            <w:vAlign w:val="center"/>
          </w:tcPr>
          <w:p>
            <w:pPr>
              <w:pStyle w:val="9"/>
              <w:spacing w:line="360" w:lineRule="auto"/>
              <w:jc w:val="distribute"/>
              <w:rPr>
                <w:rFonts w:ascii="宋体" w:hAnsi="宋体" w:cs="宋体"/>
                <w:sz w:val="24"/>
              </w:rPr>
            </w:pPr>
            <w:r>
              <w:rPr>
                <w:rFonts w:hint="eastAsia" w:ascii="宋体" w:hAnsi="宋体" w:cs="宋体"/>
                <w:sz w:val="24"/>
              </w:rPr>
              <w:t>招标公告</w:t>
            </w:r>
          </w:p>
        </w:tc>
        <w:tc>
          <w:tcPr>
            <w:tcW w:w="606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bCs/>
              </w:rPr>
            </w:pPr>
            <w:r>
              <w:rPr>
                <w:rFonts w:hint="eastAsia" w:cs="宋体"/>
                <w:color w:val="000000"/>
              </w:rPr>
              <w:t>■</w:t>
            </w:r>
            <w:r>
              <w:rPr>
                <w:rStyle w:val="22"/>
                <w:rFonts w:hint="eastAsia" w:cs="宋体"/>
                <w:color w:val="000000"/>
                <w:u w:val="none"/>
              </w:rPr>
              <w:t>珠海市</w:t>
            </w:r>
            <w:r>
              <w:rPr>
                <w:rStyle w:val="22"/>
                <w:rFonts w:hint="eastAsia" w:cs="宋体"/>
                <w:color w:val="000000"/>
                <w:u w:val="none"/>
                <w:lang w:val="en-US" w:eastAsia="zh-CN"/>
              </w:rPr>
              <w:t>第三人民医院（珠海市慢性病防治中心）官网</w:t>
            </w:r>
            <w:r>
              <w:rPr>
                <w:rStyle w:val="22"/>
                <w:rFonts w:hint="eastAsia" w:cs="宋体"/>
                <w:color w:val="000000"/>
                <w:u w:val="none"/>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"http://wsjkj.zhuhai.gov.cn/mbzx/" </w:instrText>
            </w:r>
            <w:r>
              <w:rPr>
                <w:rFonts w:ascii="宋体" w:hAnsi="宋体" w:eastAsia="宋体" w:cs="宋体"/>
                <w:sz w:val="24"/>
                <w:szCs w:val="24"/>
              </w:rPr>
              <w:fldChar w:fldCharType="separate"/>
            </w:r>
            <w:r>
              <w:rPr>
                <w:rStyle w:val="22"/>
                <w:rFonts w:ascii="宋体" w:hAnsi="宋体" w:eastAsia="宋体" w:cs="宋体"/>
                <w:sz w:val="24"/>
                <w:szCs w:val="24"/>
              </w:rPr>
              <w:t>http://wsjkj.zhuhai.gov.cn/mbzx/</w:t>
            </w:r>
            <w:r>
              <w:rPr>
                <w:rFonts w:ascii="宋体" w:hAnsi="宋体" w:eastAsia="宋体" w:cs="宋体"/>
                <w:sz w:val="24"/>
                <w:szCs w:val="24"/>
              </w:rPr>
              <w:fldChar w:fldCharType="end"/>
            </w:r>
            <w:r>
              <w:rPr>
                <w:rStyle w:val="22"/>
                <w:rFonts w:hint="eastAsia" w:cs="宋体"/>
                <w:color w:val="000000"/>
                <w:u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63" w:type="dxa"/>
            <w:tcBorders>
              <w:top w:val="single" w:color="auto" w:sz="6" w:space="0"/>
              <w:left w:val="single" w:color="auto" w:sz="6" w:space="0"/>
              <w:bottom w:val="single" w:color="auto" w:sz="6" w:space="0"/>
              <w:right w:val="single" w:color="auto" w:sz="6" w:space="0"/>
            </w:tcBorders>
            <w:vAlign w:val="center"/>
          </w:tcPr>
          <w:p>
            <w:pPr>
              <w:pStyle w:val="9"/>
              <w:spacing w:line="360" w:lineRule="auto"/>
              <w:rPr>
                <w:rFonts w:hint="default" w:ascii="宋体" w:hAnsi="宋体" w:cs="宋体"/>
                <w:bCs/>
                <w:sz w:val="24"/>
                <w:lang w:val="en-US" w:eastAsia="zh-CN"/>
              </w:rPr>
            </w:pPr>
            <w:r>
              <w:rPr>
                <w:rFonts w:hint="eastAsia" w:ascii="宋体" w:hAnsi="宋体" w:cs="宋体"/>
                <w:bCs/>
                <w:sz w:val="24"/>
                <w:lang w:val="en-US" w:eastAsia="zh-CN"/>
              </w:rPr>
              <w:t>3.2</w:t>
            </w:r>
          </w:p>
        </w:tc>
        <w:tc>
          <w:tcPr>
            <w:tcW w:w="1498" w:type="dxa"/>
            <w:tcBorders>
              <w:top w:val="single" w:color="auto" w:sz="6" w:space="0"/>
              <w:left w:val="single" w:color="auto" w:sz="6" w:space="0"/>
              <w:bottom w:val="single" w:color="auto" w:sz="6" w:space="0"/>
              <w:right w:val="single" w:color="auto" w:sz="6" w:space="0"/>
            </w:tcBorders>
            <w:vAlign w:val="center"/>
          </w:tcPr>
          <w:p>
            <w:pPr>
              <w:pStyle w:val="9"/>
              <w:spacing w:line="360" w:lineRule="auto"/>
              <w:jc w:val="distribute"/>
              <w:rPr>
                <w:rFonts w:hint="eastAsia" w:ascii="宋体" w:hAnsi="宋体" w:cs="宋体"/>
                <w:sz w:val="24"/>
                <w:lang w:val="en-US" w:eastAsia="zh-CN"/>
              </w:rPr>
            </w:pPr>
            <w:r>
              <w:rPr>
                <w:rFonts w:hint="eastAsia" w:ascii="宋体" w:hAnsi="宋体" w:cs="宋体"/>
                <w:sz w:val="24"/>
                <w:lang w:val="en-US" w:eastAsia="zh-CN"/>
              </w:rPr>
              <w:t>投标截止</w:t>
            </w:r>
          </w:p>
          <w:p>
            <w:pPr>
              <w:pStyle w:val="9"/>
              <w:spacing w:line="360" w:lineRule="auto"/>
              <w:jc w:val="distribute"/>
              <w:rPr>
                <w:rFonts w:hint="default" w:ascii="宋体" w:hAnsi="宋体" w:eastAsia="宋体" w:cs="宋体"/>
                <w:sz w:val="24"/>
                <w:lang w:val="en-US" w:eastAsia="zh-CN"/>
              </w:rPr>
            </w:pPr>
            <w:r>
              <w:rPr>
                <w:rFonts w:hint="eastAsia" w:ascii="宋体" w:hAnsi="宋体" w:cs="宋体"/>
                <w:sz w:val="24"/>
                <w:lang w:val="en-US" w:eastAsia="zh-CN"/>
              </w:rPr>
              <w:t>时间</w:t>
            </w:r>
          </w:p>
        </w:tc>
        <w:tc>
          <w:tcPr>
            <w:tcW w:w="606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hint="default" w:eastAsia="宋体" w:cs="宋体"/>
                <w:color w:val="000000"/>
                <w:lang w:val="en-US" w:eastAsia="zh-CN"/>
              </w:rPr>
            </w:pPr>
            <w:r>
              <w:rPr>
                <w:rFonts w:hint="eastAsia" w:cs="宋体"/>
                <w:color w:val="000000"/>
                <w:highlight w:val="yellow"/>
                <w:lang w:val="en-US" w:eastAsia="zh-CN"/>
              </w:rPr>
              <w:t>2022年10月26日16:00</w:t>
            </w:r>
          </w:p>
        </w:tc>
      </w:tr>
    </w:tbl>
    <w:p>
      <w:pPr>
        <w:pStyle w:val="10"/>
        <w:spacing w:line="240" w:lineRule="auto"/>
        <w:rPr>
          <w:rFonts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.投标资格</w:t>
      </w:r>
    </w:p>
    <w:tbl>
      <w:tblPr>
        <w:tblStyle w:val="18"/>
        <w:tblW w:w="82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8"/>
        <w:gridCol w:w="1498"/>
        <w:gridCol w:w="6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748" w:type="dxa"/>
            <w:vAlign w:val="center"/>
          </w:tcPr>
          <w:p>
            <w:pPr>
              <w:pStyle w:val="9"/>
              <w:spacing w:line="360" w:lineRule="auto"/>
              <w:rPr>
                <w:rFonts w:ascii="宋体" w:hAnsi="宋体" w:cs="宋体"/>
                <w:sz w:val="24"/>
              </w:rPr>
            </w:pPr>
            <w:r>
              <w:rPr>
                <w:rFonts w:hint="eastAsia" w:ascii="宋体" w:hAnsi="宋体" w:cs="宋体"/>
                <w:sz w:val="24"/>
              </w:rPr>
              <w:t>5.1</w:t>
            </w:r>
          </w:p>
        </w:tc>
        <w:tc>
          <w:tcPr>
            <w:tcW w:w="1498" w:type="dxa"/>
            <w:vAlign w:val="center"/>
          </w:tcPr>
          <w:p>
            <w:pPr>
              <w:pStyle w:val="30"/>
              <w:spacing w:before="0" w:beforeAutospacing="0" w:after="0" w:afterAutospacing="0" w:line="360" w:lineRule="auto"/>
              <w:jc w:val="distribute"/>
              <w:rPr>
                <w:rFonts w:cs="宋体"/>
              </w:rPr>
            </w:pPr>
            <w:r>
              <w:rPr>
                <w:rFonts w:hint="eastAsia" w:cs="宋体"/>
              </w:rPr>
              <w:t>投标人</w:t>
            </w:r>
          </w:p>
          <w:p>
            <w:pPr>
              <w:pStyle w:val="30"/>
              <w:spacing w:before="0" w:beforeAutospacing="0" w:after="0" w:afterAutospacing="0" w:line="360" w:lineRule="auto"/>
              <w:jc w:val="distribute"/>
              <w:rPr>
                <w:rFonts w:cs="宋体"/>
              </w:rPr>
            </w:pPr>
            <w:r>
              <w:rPr>
                <w:rFonts w:hint="eastAsia" w:cs="宋体"/>
              </w:rPr>
              <w:t>资格条件</w:t>
            </w:r>
          </w:p>
          <w:p>
            <w:pPr>
              <w:pStyle w:val="30"/>
              <w:spacing w:before="0" w:beforeAutospacing="0" w:after="0" w:afterAutospacing="0" w:line="360" w:lineRule="auto"/>
              <w:jc w:val="distribute"/>
              <w:rPr>
                <w:rFonts w:cs="宋体"/>
              </w:rPr>
            </w:pPr>
          </w:p>
        </w:tc>
        <w:tc>
          <w:tcPr>
            <w:tcW w:w="6050"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■投标人的基本资格要求并提供下列材料：</w:t>
            </w:r>
          </w:p>
          <w:p>
            <w:pPr>
              <w:pStyle w:val="30"/>
              <w:spacing w:before="0" w:beforeAutospacing="0" w:after="0" w:afterAutospacing="0" w:line="360" w:lineRule="auto"/>
              <w:jc w:val="both"/>
              <w:rPr>
                <w:rFonts w:hint="eastAsia" w:cs="宋体"/>
                <w:highlight w:val="none"/>
              </w:rPr>
            </w:pPr>
            <w:r>
              <w:rPr>
                <w:rFonts w:hint="eastAsia" w:cs="宋体"/>
                <w:highlight w:val="none"/>
              </w:rPr>
              <w:t>（1）投标人须为在中华人民共和国境内（不含香港、澳门、台湾地区）合法注册的独立法人或其他组织，经营范围须包含摄影、摄像等与本项目相关或类似内容（提供合法有效的营业执照复印件并加盖投标人公章）；</w:t>
            </w:r>
          </w:p>
          <w:p>
            <w:pPr>
              <w:pStyle w:val="30"/>
              <w:spacing w:before="0" w:beforeAutospacing="0" w:after="0" w:afterAutospacing="0" w:line="360" w:lineRule="auto"/>
              <w:jc w:val="both"/>
              <w:rPr>
                <w:rFonts w:hint="eastAsia" w:cs="宋体"/>
                <w:highlight w:val="none"/>
              </w:rPr>
            </w:pPr>
            <w:r>
              <w:rPr>
                <w:rFonts w:hint="eastAsia" w:cs="宋体"/>
                <w:highlight w:val="none"/>
              </w:rPr>
              <w:t>（2）投标人具有良好的商业信誉和健全的财务会计制度（提供2021年度财务报表复印件并加盖投标人公章）；</w:t>
            </w:r>
          </w:p>
          <w:p>
            <w:pPr>
              <w:pStyle w:val="30"/>
              <w:spacing w:before="0" w:beforeAutospacing="0" w:after="0" w:afterAutospacing="0" w:line="360" w:lineRule="auto"/>
              <w:jc w:val="both"/>
              <w:rPr>
                <w:rFonts w:hint="eastAsia" w:cs="宋体"/>
                <w:highlight w:val="none"/>
              </w:rPr>
            </w:pPr>
            <w:r>
              <w:rPr>
                <w:rFonts w:hint="eastAsia" w:cs="宋体"/>
                <w:highlight w:val="none"/>
              </w:rPr>
              <w:t>（3）</w:t>
            </w:r>
            <w:r>
              <w:rPr>
                <w:rFonts w:hint="eastAsia" w:cs="宋体"/>
                <w:highlight w:val="none"/>
                <w:lang w:val="en-US" w:eastAsia="zh-CN"/>
              </w:rPr>
              <w:t>投标人</w:t>
            </w:r>
            <w:r>
              <w:rPr>
                <w:rFonts w:hint="eastAsia" w:cs="宋体"/>
                <w:highlight w:val="none"/>
              </w:rPr>
              <w:t>有依法缴纳税收和社会保障资金的良好记录（提供磋商响应截止日前6个月内任意1个月依法缴纳税收和社会保障资金的相关材料。如依法免税或不需要缴纳社会保障资金的，提供相应证明材料）。</w:t>
            </w:r>
          </w:p>
          <w:p>
            <w:pPr>
              <w:pStyle w:val="30"/>
              <w:spacing w:before="0" w:beforeAutospacing="0" w:after="0" w:afterAutospacing="0" w:line="360" w:lineRule="auto"/>
              <w:jc w:val="both"/>
              <w:rPr>
                <w:rFonts w:hint="eastAsia" w:cs="宋体"/>
                <w:highlight w:val="none"/>
              </w:rPr>
            </w:pPr>
            <w:r>
              <w:rPr>
                <w:rFonts w:hint="eastAsia" w:cs="宋体"/>
                <w:highlight w:val="none"/>
              </w:rPr>
              <w:t>■</w:t>
            </w:r>
            <w:r>
              <w:rPr>
                <w:rFonts w:hint="eastAsia" w:cs="宋体"/>
                <w:highlight w:val="none"/>
                <w:lang w:val="en-US" w:eastAsia="zh-CN"/>
              </w:rPr>
              <w:t xml:space="preserve"> </w:t>
            </w:r>
            <w:r>
              <w:rPr>
                <w:rFonts w:hint="eastAsia" w:cs="宋体"/>
                <w:highlight w:val="none"/>
              </w:rPr>
              <w:t>投标人不得存在下列情形之一：</w:t>
            </w:r>
          </w:p>
          <w:p>
            <w:pPr>
              <w:pStyle w:val="30"/>
              <w:spacing w:before="0" w:beforeAutospacing="0" w:after="0" w:afterAutospacing="0" w:line="360" w:lineRule="auto"/>
              <w:jc w:val="both"/>
              <w:rPr>
                <w:rFonts w:hint="eastAsia" w:cs="宋体"/>
                <w:highlight w:val="none"/>
              </w:rPr>
            </w:pPr>
            <w:r>
              <w:rPr>
                <w:rFonts w:hint="eastAsia" w:cs="宋体"/>
                <w:highlight w:val="none"/>
              </w:rPr>
              <w:t>（1）与招标人存在利害关系可能影响招标公正性；</w:t>
            </w:r>
          </w:p>
          <w:p>
            <w:pPr>
              <w:pStyle w:val="30"/>
              <w:spacing w:before="0" w:beforeAutospacing="0" w:after="0" w:afterAutospacing="0" w:line="360" w:lineRule="auto"/>
              <w:jc w:val="both"/>
              <w:rPr>
                <w:rFonts w:hint="eastAsia" w:cs="宋体"/>
                <w:highlight w:val="none"/>
              </w:rPr>
            </w:pPr>
            <w:r>
              <w:rPr>
                <w:rFonts w:hint="eastAsia" w:cs="宋体"/>
                <w:highlight w:val="none"/>
              </w:rPr>
              <w:t>（2）与其他投标人的单位负责人为同一人或者存在控股、管理关系或实际控制关系；</w:t>
            </w:r>
          </w:p>
          <w:p>
            <w:pPr>
              <w:pStyle w:val="30"/>
              <w:spacing w:before="0" w:beforeAutospacing="0" w:after="0" w:afterAutospacing="0" w:line="360" w:lineRule="auto"/>
              <w:jc w:val="both"/>
              <w:rPr>
                <w:rFonts w:hint="eastAsia" w:cs="宋体"/>
                <w:highlight w:val="none"/>
              </w:rPr>
            </w:pPr>
            <w:r>
              <w:rPr>
                <w:rFonts w:hint="eastAsia" w:cs="宋体"/>
                <w:highlight w:val="none"/>
              </w:rPr>
              <w:t>（3）因违反法律、法规行为，依法被暂停或取消投标资格且期限未满的；</w:t>
            </w:r>
          </w:p>
          <w:p>
            <w:pPr>
              <w:pStyle w:val="30"/>
              <w:spacing w:before="0" w:beforeAutospacing="0" w:after="0" w:afterAutospacing="0" w:line="360" w:lineRule="auto"/>
              <w:jc w:val="both"/>
              <w:rPr>
                <w:rFonts w:hint="eastAsia" w:cs="宋体"/>
                <w:highlight w:val="none"/>
              </w:rPr>
            </w:pPr>
            <w:r>
              <w:rPr>
                <w:rFonts w:hint="eastAsia" w:cs="宋体"/>
                <w:highlight w:val="none"/>
              </w:rPr>
              <w:t>（4）被责令停产停业、暂扣或者吊销营业执照、其他生产经营过程中所需许可证或其他证件；</w:t>
            </w:r>
          </w:p>
          <w:p>
            <w:pPr>
              <w:pStyle w:val="30"/>
              <w:spacing w:before="0" w:beforeAutospacing="0" w:after="0" w:afterAutospacing="0" w:line="360" w:lineRule="auto"/>
              <w:jc w:val="both"/>
              <w:rPr>
                <w:rFonts w:hint="eastAsia" w:cs="宋体"/>
                <w:highlight w:val="none"/>
              </w:rPr>
            </w:pPr>
            <w:r>
              <w:rPr>
                <w:rFonts w:hint="eastAsia" w:cs="宋体"/>
                <w:highlight w:val="none"/>
              </w:rPr>
              <w:t>（5）进入清算程序，或被宣告破产，或存在其他丧失履约能力的情形；</w:t>
            </w:r>
          </w:p>
          <w:p>
            <w:pPr>
              <w:pStyle w:val="30"/>
              <w:spacing w:before="0" w:beforeAutospacing="0" w:after="0" w:afterAutospacing="0" w:line="360" w:lineRule="auto"/>
              <w:jc w:val="both"/>
              <w:rPr>
                <w:rFonts w:hint="eastAsia" w:cs="宋体"/>
                <w:highlight w:val="none"/>
              </w:rPr>
            </w:pPr>
            <w:r>
              <w:rPr>
                <w:rFonts w:hint="eastAsia" w:cs="宋体"/>
                <w:highlight w:val="none"/>
              </w:rPr>
              <w:t>（6）财产被重组、接管、查封、扣押或冻结；</w:t>
            </w:r>
          </w:p>
          <w:p>
            <w:pPr>
              <w:pStyle w:val="30"/>
              <w:spacing w:before="0" w:beforeAutospacing="0" w:after="0" w:afterAutospacing="0" w:line="360" w:lineRule="auto"/>
              <w:jc w:val="both"/>
              <w:rPr>
                <w:rFonts w:hint="eastAsia" w:cs="宋体"/>
                <w:highlight w:val="none"/>
              </w:rPr>
            </w:pPr>
            <w:r>
              <w:rPr>
                <w:rFonts w:hint="eastAsia" w:cs="宋体"/>
                <w:highlight w:val="none"/>
              </w:rPr>
              <w:t>（7）因招投标活动中有违法违规和不良行为，被有关招投标行政监督部门公示且公示期限未满的；</w:t>
            </w:r>
          </w:p>
          <w:p>
            <w:pPr>
              <w:pStyle w:val="30"/>
              <w:spacing w:before="0" w:beforeAutospacing="0" w:after="0" w:afterAutospacing="0" w:line="360" w:lineRule="auto"/>
              <w:jc w:val="both"/>
              <w:rPr>
                <w:rFonts w:hint="eastAsia" w:cs="宋体"/>
                <w:highlight w:val="none"/>
              </w:rPr>
            </w:pPr>
            <w:r>
              <w:rPr>
                <w:rFonts w:hint="eastAsia" w:cs="宋体"/>
                <w:highlight w:val="none"/>
              </w:rPr>
              <w:t>（8）被“信用中国”（www.creditchina.gov.cn）、“国家企业信用信息公示系统”（www.gsxt.gov.cn）等信用平台列入失信被执行人、重大税收违法案件当事人名单、严重违法失信企业名单；</w:t>
            </w:r>
          </w:p>
          <w:p>
            <w:pPr>
              <w:pStyle w:val="30"/>
              <w:spacing w:before="0" w:beforeAutospacing="0" w:after="0" w:afterAutospacing="0" w:line="360" w:lineRule="auto"/>
              <w:jc w:val="both"/>
              <w:rPr>
                <w:rFonts w:hint="eastAsia" w:cs="宋体"/>
                <w:highlight w:val="none"/>
              </w:rPr>
            </w:pPr>
            <w:r>
              <w:rPr>
                <w:rFonts w:hint="eastAsia" w:cs="宋体"/>
                <w:highlight w:val="none"/>
              </w:rPr>
              <w:t>（9）法律法规或招标文件中规定的其他情形。</w:t>
            </w:r>
          </w:p>
          <w:p>
            <w:pPr>
              <w:pStyle w:val="30"/>
              <w:spacing w:before="0" w:beforeAutospacing="0" w:after="0" w:afterAutospacing="0" w:line="360" w:lineRule="auto"/>
              <w:jc w:val="both"/>
              <w:rPr>
                <w:rFonts w:hint="eastAsia" w:cs="宋体"/>
                <w:highlight w:val="none"/>
              </w:rPr>
            </w:pPr>
            <w:r>
              <w:rPr>
                <w:rFonts w:hint="eastAsia" w:cs="宋体"/>
                <w:highlight w:val="none"/>
              </w:rPr>
              <w:t>■</w:t>
            </w:r>
            <w:r>
              <w:rPr>
                <w:rFonts w:hint="eastAsia" w:cs="宋体"/>
                <w:highlight w:val="none"/>
                <w:lang w:val="en-US" w:eastAsia="zh-CN"/>
              </w:rPr>
              <w:t xml:space="preserve"> </w:t>
            </w:r>
            <w:r>
              <w:rPr>
                <w:rFonts w:hint="eastAsia" w:cs="宋体"/>
                <w:highlight w:val="none"/>
              </w:rPr>
              <w:t>本项目不接受联合体参与投标。</w:t>
            </w:r>
          </w:p>
          <w:p>
            <w:pPr>
              <w:pStyle w:val="30"/>
              <w:spacing w:before="0" w:beforeAutospacing="0" w:after="0" w:afterAutospacing="0" w:line="360" w:lineRule="auto"/>
              <w:jc w:val="both"/>
              <w:rPr>
                <w:rFonts w:cs="宋体"/>
              </w:rPr>
            </w:pPr>
            <w:r>
              <w:rPr>
                <w:rFonts w:hint="eastAsia" w:cs="宋体"/>
                <w:highlight w:val="none"/>
              </w:rPr>
              <w:t>■</w:t>
            </w:r>
            <w:r>
              <w:rPr>
                <w:rFonts w:hint="eastAsia" w:cs="宋体"/>
                <w:highlight w:val="none"/>
                <w:lang w:val="en-US" w:eastAsia="zh-CN"/>
              </w:rPr>
              <w:t xml:space="preserve"> </w:t>
            </w:r>
            <w:r>
              <w:rPr>
                <w:rFonts w:hint="eastAsia" w:cs="宋体"/>
                <w:highlight w:val="none"/>
              </w:rPr>
              <w:t>本项目中标后不得分包、转包。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8" w:type="dxa"/>
            <w:vAlign w:val="center"/>
          </w:tcPr>
          <w:p>
            <w:pPr>
              <w:pStyle w:val="30"/>
              <w:spacing w:before="0" w:beforeAutospacing="0" w:after="0" w:afterAutospacing="0" w:line="360" w:lineRule="auto"/>
              <w:jc w:val="both"/>
              <w:rPr>
                <w:rFonts w:cs="宋体"/>
              </w:rPr>
            </w:pPr>
            <w:r>
              <w:rPr>
                <w:rFonts w:hint="eastAsia" w:cs="宋体"/>
              </w:rPr>
              <w:t>5.2</w:t>
            </w:r>
          </w:p>
        </w:tc>
        <w:tc>
          <w:tcPr>
            <w:tcW w:w="1498" w:type="dxa"/>
            <w:vAlign w:val="center"/>
          </w:tcPr>
          <w:p>
            <w:pPr>
              <w:pStyle w:val="30"/>
              <w:spacing w:before="0" w:beforeAutospacing="0" w:after="0" w:afterAutospacing="0" w:line="360" w:lineRule="auto"/>
              <w:jc w:val="distribute"/>
              <w:rPr>
                <w:rFonts w:cs="宋体"/>
              </w:rPr>
            </w:pPr>
            <w:r>
              <w:rPr>
                <w:rFonts w:hint="eastAsia" w:cs="宋体"/>
              </w:rPr>
              <w:t>资格审查</w:t>
            </w:r>
          </w:p>
          <w:p>
            <w:pPr>
              <w:pStyle w:val="30"/>
              <w:spacing w:before="0" w:beforeAutospacing="0" w:after="0" w:afterAutospacing="0" w:line="360" w:lineRule="auto"/>
              <w:jc w:val="distribute"/>
              <w:rPr>
                <w:rFonts w:cs="宋体"/>
              </w:rPr>
            </w:pPr>
            <w:r>
              <w:rPr>
                <w:rFonts w:hint="eastAsia" w:cs="宋体"/>
              </w:rPr>
              <w:t>方式</w:t>
            </w:r>
          </w:p>
        </w:tc>
        <w:tc>
          <w:tcPr>
            <w:tcW w:w="6050" w:type="dxa"/>
            <w:vAlign w:val="center"/>
          </w:tcPr>
          <w:p>
            <w:pPr>
              <w:pStyle w:val="30"/>
              <w:spacing w:before="0" w:beforeAutospacing="0" w:after="0" w:afterAutospacing="0" w:line="360" w:lineRule="auto"/>
              <w:jc w:val="both"/>
              <w:rPr>
                <w:rFonts w:cs="宋体"/>
              </w:rPr>
            </w:pPr>
            <w:r>
              <w:rPr>
                <w:rFonts w:hint="eastAsia" w:cs="宋体"/>
              </w:rPr>
              <w:t>■符合专业资格条件的投标人投标报名之后，由资格审查委员会（或评标委员会）在开标后、评标前按照《资格函件（投标人资格审查内容及评审细则）》及《投标人资格审查报告表》，集中进行资格审查。资格审查委员会由[ 3 ]名成员组成，成员在专家库内随机抽取。</w:t>
            </w:r>
          </w:p>
        </w:tc>
      </w:tr>
    </w:tbl>
    <w:p>
      <w:pPr>
        <w:pStyle w:val="10"/>
        <w:spacing w:line="240" w:lineRule="auto"/>
        <w:rPr>
          <w:rFonts w:ascii="黑体" w:hAnsi="黑体" w:eastAsia="黑体" w:cs="黑体"/>
          <w:sz w:val="32"/>
          <w:szCs w:val="32"/>
        </w:rPr>
      </w:pPr>
      <w:r>
        <w:rPr>
          <w:rFonts w:hint="eastAsia" w:ascii="黑体" w:hAnsi="黑体" w:eastAsia="黑体" w:cs="黑体"/>
          <w:sz w:val="32"/>
          <w:szCs w:val="32"/>
        </w:rPr>
        <w:t>6.投标评标</w:t>
      </w:r>
    </w:p>
    <w:tbl>
      <w:tblPr>
        <w:tblStyle w:val="18"/>
        <w:tblW w:w="8288"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875"/>
        <w:gridCol w:w="1513"/>
        <w:gridCol w:w="5900"/>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87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bCs/>
              </w:rPr>
            </w:pPr>
            <w:r>
              <w:rPr>
                <w:rFonts w:hint="eastAsia" w:cs="宋体"/>
                <w:bCs/>
              </w:rPr>
              <w:t>6.1</w:t>
            </w:r>
          </w:p>
        </w:tc>
        <w:tc>
          <w:tcPr>
            <w:tcW w:w="1513"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评标方式</w:t>
            </w:r>
          </w:p>
        </w:tc>
        <w:tc>
          <w:tcPr>
            <w:tcW w:w="5900"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bCs/>
                <w:highlight w:val="none"/>
              </w:rPr>
              <w:t>■</w:t>
            </w:r>
            <w:r>
              <w:rPr>
                <w:rFonts w:hint="eastAsia" w:cs="宋体"/>
                <w:b w:val="0"/>
                <w:bCs w:val="0"/>
                <w:highlight w:val="none"/>
              </w:rPr>
              <w:t>综合得分由高至低排名前</w:t>
            </w:r>
            <w:r>
              <w:rPr>
                <w:rFonts w:hint="eastAsia" w:cs="宋体"/>
                <w:b w:val="0"/>
                <w:bCs w:val="0"/>
                <w:highlight w:val="none"/>
                <w:lang w:val="en-US" w:eastAsia="zh-CN"/>
              </w:rPr>
              <w:t>5</w:t>
            </w:r>
            <w:r>
              <w:rPr>
                <w:rFonts w:hint="eastAsia" w:cs="宋体"/>
                <w:b w:val="0"/>
                <w:bCs w:val="0"/>
                <w:highlight w:val="none"/>
              </w:rPr>
              <w:t>的投标人为中标人。递交投标文件或通过资格审查投标人少于</w:t>
            </w:r>
            <w:r>
              <w:rPr>
                <w:rFonts w:hint="eastAsia" w:cs="宋体"/>
                <w:b w:val="0"/>
                <w:bCs w:val="0"/>
                <w:highlight w:val="none"/>
                <w:lang w:val="en-US" w:eastAsia="zh-CN"/>
              </w:rPr>
              <w:t>5</w:t>
            </w:r>
            <w:r>
              <w:rPr>
                <w:rFonts w:hint="eastAsia" w:cs="宋体"/>
                <w:b w:val="0"/>
                <w:bCs w:val="0"/>
                <w:highlight w:val="none"/>
              </w:rPr>
              <w:t>家，招标失败；通过资格审查的投标人</w:t>
            </w:r>
            <w:r>
              <w:rPr>
                <w:rFonts w:hint="eastAsia" w:cs="宋体"/>
                <w:b w:val="0"/>
                <w:bCs w:val="0"/>
                <w:highlight w:val="none"/>
                <w:lang w:val="en-US" w:eastAsia="zh-CN"/>
              </w:rPr>
              <w:t>超过5（含）家，</w:t>
            </w:r>
            <w:r>
              <w:rPr>
                <w:rFonts w:hint="eastAsia" w:cs="宋体"/>
                <w:b w:val="0"/>
                <w:bCs w:val="0"/>
                <w:highlight w:val="none"/>
              </w:rPr>
              <w:t>通过对投标人商务技术指标进行综合评分，按得分从高到低排列，确定前</w:t>
            </w:r>
            <w:r>
              <w:rPr>
                <w:rFonts w:hint="eastAsia" w:cs="宋体"/>
                <w:b w:val="0"/>
                <w:bCs w:val="0"/>
                <w:highlight w:val="none"/>
                <w:lang w:val="en-US" w:eastAsia="zh-CN"/>
              </w:rPr>
              <w:t>5</w:t>
            </w:r>
            <w:r>
              <w:rPr>
                <w:rFonts w:hint="eastAsia" w:cs="宋体"/>
                <w:b w:val="0"/>
                <w:bCs w:val="0"/>
                <w:highlight w:val="none"/>
              </w:rPr>
              <w:t>名投标人进入备选库。</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87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bCs/>
              </w:rPr>
            </w:pPr>
            <w:r>
              <w:rPr>
                <w:rFonts w:hint="eastAsia" w:cs="宋体"/>
                <w:bCs/>
              </w:rPr>
              <w:t>6.2</w:t>
            </w:r>
          </w:p>
        </w:tc>
        <w:tc>
          <w:tcPr>
            <w:tcW w:w="1513"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投标报价</w:t>
            </w:r>
          </w:p>
          <w:p>
            <w:pPr>
              <w:pStyle w:val="30"/>
              <w:spacing w:before="0" w:beforeAutospacing="0" w:after="0" w:afterAutospacing="0" w:line="360" w:lineRule="auto"/>
              <w:jc w:val="distribute"/>
              <w:rPr>
                <w:rFonts w:cs="宋体"/>
              </w:rPr>
            </w:pPr>
            <w:r>
              <w:rPr>
                <w:rFonts w:hint="eastAsia" w:cs="宋体"/>
              </w:rPr>
              <w:t>范围</w:t>
            </w:r>
          </w:p>
        </w:tc>
        <w:tc>
          <w:tcPr>
            <w:tcW w:w="5900"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bCs/>
              </w:rPr>
              <w:t>■</w:t>
            </w:r>
            <w:r>
              <w:rPr>
                <w:rFonts w:hint="eastAsia" w:cs="宋体"/>
              </w:rPr>
              <w:t>其它事项：[投标人不需报价</w:t>
            </w:r>
            <w:r>
              <w:rPr>
                <w:rFonts w:hint="eastAsia" w:cs="宋体"/>
                <w:lang w:eastAsia="zh-CN"/>
              </w:rPr>
              <w:t>，</w:t>
            </w:r>
            <w:r>
              <w:rPr>
                <w:rFonts w:hint="eastAsia" w:cs="宋体"/>
                <w:lang w:val="en-US" w:eastAsia="zh-CN"/>
              </w:rPr>
              <w:t>以实际制作项目报价为准</w:t>
            </w:r>
            <w:r>
              <w:rPr>
                <w:rFonts w:hint="eastAsia" w:cs="宋体"/>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875"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center"/>
              <w:rPr>
                <w:rStyle w:val="20"/>
                <w:rFonts w:cs="宋体"/>
                <w:b w:val="0"/>
              </w:rPr>
            </w:pPr>
            <w:r>
              <w:rPr>
                <w:rStyle w:val="20"/>
                <w:rFonts w:hint="eastAsia" w:cs="宋体"/>
                <w:b w:val="0"/>
              </w:rPr>
              <w:t>6.3</w:t>
            </w:r>
          </w:p>
        </w:tc>
        <w:tc>
          <w:tcPr>
            <w:tcW w:w="1513"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项目费</w:t>
            </w:r>
          </w:p>
        </w:tc>
        <w:tc>
          <w:tcPr>
            <w:tcW w:w="5900"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bCs/>
                <w:highlight w:val="yellow"/>
              </w:rPr>
              <w:t>■</w:t>
            </w:r>
            <w:r>
              <w:rPr>
                <w:rFonts w:hint="eastAsia" w:cs="宋体"/>
                <w:bCs/>
                <w:highlight w:val="yellow"/>
                <w:lang w:eastAsia="zh-CN"/>
              </w:rPr>
              <w:t>包含</w:t>
            </w:r>
            <w:r>
              <w:rPr>
                <w:rFonts w:hint="eastAsia" w:cs="宋体"/>
                <w:bCs/>
                <w:highlight w:val="yellow"/>
                <w:lang w:val="en-US" w:eastAsia="zh-CN"/>
              </w:rPr>
              <w:t>但不限于文案脚本创作费、拍摄费、拍摄器材费、后期制作</w:t>
            </w:r>
            <w:r>
              <w:rPr>
                <w:rFonts w:hint="eastAsia" w:ascii="宋体" w:hAnsi="宋体" w:eastAsia="宋体" w:cs="宋体"/>
                <w:sz w:val="24"/>
                <w:highlight w:val="yellow"/>
              </w:rPr>
              <w:t>费、</w:t>
            </w:r>
            <w:r>
              <w:rPr>
                <w:rFonts w:hint="eastAsia" w:cs="宋体"/>
                <w:sz w:val="24"/>
                <w:highlight w:val="yellow"/>
                <w:lang w:val="en-US" w:eastAsia="zh-CN"/>
              </w:rPr>
              <w:t>航拍费、</w:t>
            </w:r>
            <w:r>
              <w:rPr>
                <w:rFonts w:hint="eastAsia" w:ascii="宋体" w:hAnsi="宋体" w:eastAsia="宋体" w:cs="宋体"/>
                <w:sz w:val="24"/>
                <w:highlight w:val="yellow"/>
              </w:rPr>
              <w:t>零配件费用、技术支持费、人工费、</w:t>
            </w:r>
            <w:r>
              <w:rPr>
                <w:rFonts w:hint="eastAsia" w:cs="宋体"/>
                <w:sz w:val="24"/>
                <w:highlight w:val="yellow"/>
                <w:lang w:val="en-US" w:eastAsia="zh-CN"/>
              </w:rPr>
              <w:t>专利费、</w:t>
            </w:r>
            <w:r>
              <w:rPr>
                <w:rFonts w:hint="eastAsia" w:ascii="宋体" w:hAnsi="宋体" w:eastAsia="宋体" w:cs="宋体"/>
                <w:sz w:val="24"/>
                <w:highlight w:val="yellow"/>
              </w:rPr>
              <w:t>利润、税费、质量保证期内的售后维护服务费等费用</w:t>
            </w:r>
            <w:r>
              <w:rPr>
                <w:rFonts w:hint="eastAsia" w:cs="宋体"/>
                <w:highlight w:val="yellow"/>
              </w:rPr>
              <w:t>。</w:t>
            </w:r>
          </w:p>
        </w:tc>
      </w:tr>
    </w:tbl>
    <w:p>
      <w:pPr>
        <w:pStyle w:val="10"/>
        <w:spacing w:line="240" w:lineRule="auto"/>
        <w:rPr>
          <w:rFonts w:ascii="黑体" w:hAnsi="黑体" w:eastAsia="黑体" w:cs="黑体"/>
          <w:sz w:val="32"/>
          <w:szCs w:val="32"/>
        </w:rPr>
      </w:pPr>
      <w:r>
        <w:rPr>
          <w:rFonts w:hint="eastAsia" w:ascii="黑体" w:hAnsi="黑体" w:eastAsia="黑体" w:cs="黑体"/>
          <w:sz w:val="32"/>
          <w:szCs w:val="32"/>
        </w:rPr>
        <w:t>7.投标文件</w:t>
      </w:r>
    </w:p>
    <w:tbl>
      <w:tblPr>
        <w:tblStyle w:val="18"/>
        <w:tblW w:w="8313"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57"/>
        <w:gridCol w:w="1498"/>
        <w:gridCol w:w="6058"/>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757"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7.1</w:t>
            </w:r>
          </w:p>
        </w:tc>
        <w:tc>
          <w:tcPr>
            <w:tcW w:w="149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投标文件</w:t>
            </w:r>
          </w:p>
          <w:p>
            <w:pPr>
              <w:pStyle w:val="30"/>
              <w:spacing w:before="0" w:beforeAutospacing="0" w:after="0" w:afterAutospacing="0" w:line="360" w:lineRule="auto"/>
              <w:jc w:val="distribute"/>
              <w:rPr>
                <w:rFonts w:cs="宋体"/>
              </w:rPr>
            </w:pPr>
            <w:r>
              <w:rPr>
                <w:rFonts w:hint="eastAsia" w:cs="宋体"/>
              </w:rPr>
              <w:t>要求</w:t>
            </w:r>
          </w:p>
        </w:tc>
        <w:tc>
          <w:tcPr>
            <w:tcW w:w="605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bCs/>
                <w:highlight w:val="yellow"/>
              </w:rPr>
              <w:t>■</w:t>
            </w:r>
            <w:r>
              <w:rPr>
                <w:rFonts w:hint="eastAsia" w:cs="宋体"/>
                <w:b/>
                <w:bCs/>
                <w:highlight w:val="yellow"/>
              </w:rPr>
              <w:t>正本一份，副本两份</w:t>
            </w:r>
            <w:r>
              <w:rPr>
                <w:rFonts w:hint="eastAsia" w:cs="宋体"/>
                <w:b/>
                <w:bCs/>
              </w:rPr>
              <w:t>，</w:t>
            </w:r>
            <w:r>
              <w:rPr>
                <w:rFonts w:hint="eastAsia" w:ascii="宋体" w:hAnsi="宋体"/>
                <w:b/>
                <w:sz w:val="24"/>
              </w:rPr>
              <w:t>副本可以为正本的复印件，供应商按招标文件要求制作好投标文件并盖章签字后彩色扫描成电子文档，与投标文件密封在同一个包装内。投标时与投标文件一起递交，</w:t>
            </w:r>
            <w:r>
              <w:rPr>
                <w:rFonts w:ascii="宋体" w:hAnsi="宋体"/>
                <w:b/>
                <w:sz w:val="24"/>
              </w:rPr>
              <w:t>开标后不予退还</w:t>
            </w:r>
            <w:r>
              <w:rPr>
                <w:rFonts w:hint="eastAsia" w:ascii="宋体" w:hAnsi="宋体"/>
                <w:b/>
                <w:sz w:val="24"/>
              </w:rPr>
              <w:t>。</w:t>
            </w:r>
          </w:p>
        </w:tc>
      </w:tr>
    </w:tbl>
    <w:p>
      <w:pPr>
        <w:pStyle w:val="10"/>
        <w:spacing w:line="240" w:lineRule="auto"/>
        <w:rPr>
          <w:rFonts w:ascii="黑体" w:hAnsi="黑体" w:eastAsia="黑体" w:cs="黑体"/>
          <w:sz w:val="32"/>
          <w:szCs w:val="32"/>
        </w:rPr>
      </w:pPr>
      <w:r>
        <w:rPr>
          <w:rFonts w:hint="eastAsia" w:ascii="黑体" w:hAnsi="黑体" w:eastAsia="黑体" w:cs="黑体"/>
          <w:sz w:val="32"/>
          <w:szCs w:val="32"/>
        </w:rPr>
        <w:t>8.签订合同</w:t>
      </w:r>
    </w:p>
    <w:tbl>
      <w:tblPr>
        <w:tblStyle w:val="18"/>
        <w:tblW w:w="8313"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57"/>
        <w:gridCol w:w="1498"/>
        <w:gridCol w:w="6058"/>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57"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8.1</w:t>
            </w:r>
          </w:p>
        </w:tc>
        <w:tc>
          <w:tcPr>
            <w:tcW w:w="149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distribute"/>
              <w:rPr>
                <w:rFonts w:cs="宋体"/>
              </w:rPr>
            </w:pPr>
            <w:r>
              <w:rPr>
                <w:rFonts w:hint="eastAsia" w:cs="宋体"/>
              </w:rPr>
              <w:t>合同签订</w:t>
            </w:r>
          </w:p>
          <w:p>
            <w:pPr>
              <w:pStyle w:val="30"/>
              <w:spacing w:before="0" w:beforeAutospacing="0" w:after="0" w:afterAutospacing="0" w:line="360" w:lineRule="auto"/>
              <w:jc w:val="distribute"/>
              <w:rPr>
                <w:rFonts w:cs="宋体"/>
              </w:rPr>
            </w:pPr>
            <w:r>
              <w:rPr>
                <w:rFonts w:hint="eastAsia" w:cs="宋体"/>
              </w:rPr>
              <w:t>时间要求</w:t>
            </w:r>
          </w:p>
        </w:tc>
        <w:tc>
          <w:tcPr>
            <w:tcW w:w="6058" w:type="dxa"/>
            <w:tcBorders>
              <w:top w:val="single" w:color="auto" w:sz="6" w:space="0"/>
              <w:left w:val="single" w:color="auto" w:sz="6" w:space="0"/>
              <w:bottom w:val="single" w:color="auto" w:sz="6" w:space="0"/>
              <w:right w:val="single" w:color="auto" w:sz="6" w:space="0"/>
            </w:tcBorders>
            <w:vAlign w:val="center"/>
          </w:tcPr>
          <w:p>
            <w:pPr>
              <w:pStyle w:val="30"/>
              <w:spacing w:before="0" w:beforeAutospacing="0" w:after="0" w:afterAutospacing="0" w:line="360" w:lineRule="auto"/>
              <w:jc w:val="both"/>
              <w:rPr>
                <w:rFonts w:cs="宋体"/>
              </w:rPr>
            </w:pPr>
            <w:r>
              <w:rPr>
                <w:rFonts w:hint="eastAsia" w:cs="宋体"/>
              </w:rPr>
              <w:t>■《中标通知书》发出之</w:t>
            </w:r>
            <w:r>
              <w:rPr>
                <w:rFonts w:hint="eastAsia" w:cs="宋体"/>
                <w:lang w:val="en-US" w:eastAsia="zh-CN"/>
              </w:rPr>
              <w:t>内30</w:t>
            </w:r>
            <w:r>
              <w:rPr>
                <w:rFonts w:hint="eastAsia" w:cs="宋体"/>
              </w:rPr>
              <w:t>天。</w:t>
            </w:r>
          </w:p>
          <w:p>
            <w:pPr>
              <w:pStyle w:val="30"/>
              <w:spacing w:before="0" w:beforeAutospacing="0" w:after="0" w:afterAutospacing="0" w:line="360" w:lineRule="auto"/>
              <w:jc w:val="both"/>
              <w:rPr>
                <w:rFonts w:cs="宋体"/>
              </w:rPr>
            </w:pPr>
            <w:r>
              <w:rPr>
                <w:rFonts w:hint="eastAsia"/>
              </w:rPr>
              <w:t>■其它事项：[中标公示结束后</w:t>
            </w:r>
            <w:r>
              <w:rPr>
                <w:rFonts w:hint="eastAsia"/>
                <w:lang w:val="en-US" w:eastAsia="zh-CN"/>
              </w:rPr>
              <w:t>30</w:t>
            </w:r>
            <w:r>
              <w:rPr>
                <w:rFonts w:hint="eastAsia"/>
              </w:rPr>
              <w:t>天内完成合同签订。中标人不能按照本项</w:t>
            </w:r>
            <w:r>
              <w:rPr>
                <w:rFonts w:hint="eastAsia"/>
                <w:lang w:val="en-US" w:eastAsia="zh-CN"/>
              </w:rPr>
              <w:t>目</w:t>
            </w:r>
            <w:r>
              <w:rPr>
                <w:rFonts w:hint="eastAsia"/>
              </w:rPr>
              <w:t>要求签订合同的，视为放弃中标。]</w:t>
            </w:r>
          </w:p>
        </w:tc>
      </w:tr>
    </w:tbl>
    <w:p>
      <w:pPr>
        <w:pStyle w:val="10"/>
        <w:outlineLvl w:val="0"/>
        <w:rPr>
          <w:rFonts w:hint="eastAsia" w:ascii="黑体" w:hAnsi="黑体" w:eastAsia="黑体" w:cs="黑体"/>
          <w:b/>
          <w:bCs/>
          <w:sz w:val="30"/>
          <w:szCs w:val="30"/>
        </w:rPr>
      </w:pPr>
    </w:p>
    <w:p>
      <w:pPr>
        <w:pStyle w:val="10"/>
        <w:outlineLvl w:val="0"/>
        <w:rPr>
          <w:rFonts w:hint="eastAsia" w:ascii="黑体" w:hAnsi="黑体" w:eastAsia="黑体" w:cs="黑体"/>
          <w:b/>
          <w:bCs/>
          <w:sz w:val="30"/>
          <w:szCs w:val="30"/>
        </w:rPr>
      </w:pPr>
    </w:p>
    <w:p>
      <w:pPr>
        <w:pStyle w:val="10"/>
        <w:outlineLvl w:val="0"/>
        <w:rPr>
          <w:rFonts w:ascii="黑体" w:hAnsi="黑体" w:eastAsia="黑体" w:cs="黑体"/>
          <w:b/>
          <w:bCs/>
          <w:sz w:val="30"/>
          <w:szCs w:val="30"/>
        </w:rPr>
      </w:pPr>
      <w:r>
        <w:rPr>
          <w:rFonts w:hint="eastAsia" w:ascii="黑体" w:hAnsi="黑体" w:eastAsia="黑体" w:cs="黑体"/>
          <w:b/>
          <w:bCs/>
          <w:sz w:val="30"/>
          <w:szCs w:val="30"/>
        </w:rPr>
        <w:t>二、投标文件内容及评审细则</w:t>
      </w:r>
    </w:p>
    <w:p>
      <w:pPr>
        <w:pStyle w:val="10"/>
        <w:numPr>
          <w:ilvl w:val="0"/>
          <w:numId w:val="4"/>
        </w:numPr>
        <w:spacing w:line="360" w:lineRule="auto"/>
        <w:outlineLvl w:val="0"/>
        <w:rPr>
          <w:rFonts w:hint="eastAsia" w:cs="宋体"/>
        </w:rPr>
      </w:pPr>
      <w:r>
        <w:rPr>
          <w:rStyle w:val="20"/>
          <w:rFonts w:hint="eastAsia" w:ascii="黑体" w:hAnsi="黑体" w:eastAsia="黑体" w:cs="黑体"/>
          <w:b w:val="0"/>
          <w:sz w:val="30"/>
          <w:szCs w:val="30"/>
          <w:lang w:eastAsia="zh-CN"/>
        </w:rPr>
        <w:t>技术</w:t>
      </w:r>
      <w:r>
        <w:rPr>
          <w:rStyle w:val="20"/>
          <w:rFonts w:hint="eastAsia" w:ascii="黑体" w:hAnsi="黑体" w:eastAsia="黑体" w:cs="黑体"/>
          <w:b w:val="0"/>
          <w:sz w:val="30"/>
          <w:szCs w:val="30"/>
        </w:rPr>
        <w:t>商务评分细则</w:t>
      </w:r>
    </w:p>
    <w:tbl>
      <w:tblPr>
        <w:tblStyle w:val="18"/>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556"/>
        <w:gridCol w:w="633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blHeader/>
          <w:jc w:val="center"/>
        </w:trPr>
        <w:tc>
          <w:tcPr>
            <w:tcW w:w="1148"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评分类型</w:t>
            </w: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序号</w:t>
            </w:r>
          </w:p>
        </w:tc>
        <w:tc>
          <w:tcPr>
            <w:tcW w:w="6330"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评分项目内容</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148" w:type="dxa"/>
            <w:vMerge w:val="restart"/>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商务、技术分</w:t>
            </w:r>
          </w:p>
          <w:p>
            <w:pPr>
              <w:pStyle w:val="30"/>
              <w:spacing w:before="0" w:beforeAutospacing="0" w:after="0" w:afterAutospacing="0" w:line="360" w:lineRule="auto"/>
              <w:jc w:val="both"/>
              <w:rPr>
                <w:rFonts w:hint="eastAsia" w:cs="宋体"/>
                <w:highlight w:val="none"/>
              </w:rPr>
            </w:pPr>
            <w:r>
              <w:rPr>
                <w:rFonts w:hint="eastAsia" w:cs="宋体"/>
                <w:highlight w:val="none"/>
              </w:rPr>
              <w:t>（</w:t>
            </w:r>
            <w:r>
              <w:rPr>
                <w:rFonts w:hint="eastAsia" w:cs="宋体"/>
                <w:highlight w:val="none"/>
                <w:lang w:val="en-US" w:eastAsia="zh-CN"/>
              </w:rPr>
              <w:t>100</w:t>
            </w:r>
            <w:r>
              <w:rPr>
                <w:rFonts w:hint="eastAsia" w:cs="宋体"/>
                <w:highlight w:val="none"/>
              </w:rPr>
              <w:t>分）</w:t>
            </w: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1</w:t>
            </w:r>
          </w:p>
        </w:tc>
        <w:tc>
          <w:tcPr>
            <w:tcW w:w="6330" w:type="dxa"/>
            <w:vAlign w:val="center"/>
          </w:tcPr>
          <w:p>
            <w:pPr>
              <w:pStyle w:val="30"/>
              <w:spacing w:before="0" w:beforeAutospacing="0" w:after="0" w:afterAutospacing="0" w:line="360" w:lineRule="auto"/>
              <w:jc w:val="both"/>
              <w:rPr>
                <w:rFonts w:hint="eastAsia" w:cs="宋体"/>
                <w:highlight w:val="none"/>
                <w:lang w:eastAsia="zh-CN"/>
              </w:rPr>
            </w:pPr>
            <w:r>
              <w:rPr>
                <w:rFonts w:hint="eastAsia" w:cs="宋体"/>
                <w:highlight w:val="none"/>
              </w:rPr>
              <w:t>各投标人根据项目的实际情况编制制作方案</w:t>
            </w:r>
            <w:r>
              <w:rPr>
                <w:rFonts w:hint="eastAsia" w:cs="宋体"/>
                <w:highlight w:val="none"/>
                <w:lang w:eastAsia="zh-CN"/>
              </w:rPr>
              <w:t>，</w:t>
            </w:r>
            <w:r>
              <w:rPr>
                <w:rFonts w:hint="eastAsia" w:cs="宋体"/>
                <w:highlight w:val="none"/>
                <w:lang w:val="en-US" w:eastAsia="zh-CN"/>
              </w:rPr>
              <w:t>方案</w:t>
            </w:r>
            <w:r>
              <w:rPr>
                <w:rFonts w:hint="eastAsia" w:cs="宋体"/>
                <w:highlight w:val="none"/>
              </w:rPr>
              <w:t>完整、有效、可行性强</w:t>
            </w:r>
            <w:r>
              <w:rPr>
                <w:rFonts w:hint="eastAsia" w:cs="宋体"/>
                <w:highlight w:val="none"/>
                <w:lang w:eastAsia="zh-CN"/>
              </w:rPr>
              <w:t>。（</w:t>
            </w:r>
            <w:r>
              <w:rPr>
                <w:rFonts w:hint="eastAsia" w:cs="宋体"/>
                <w:highlight w:val="none"/>
                <w:lang w:val="en-US" w:eastAsia="zh-CN"/>
              </w:rPr>
              <w:t>可提供过往视频素材、视频脚本、过往摄影成片等。</w:t>
            </w:r>
            <w:r>
              <w:rPr>
                <w:rFonts w:hint="eastAsia" w:cs="宋体"/>
                <w:highlight w:val="none"/>
                <w:lang w:eastAsia="zh-CN"/>
              </w:rPr>
              <w:t>）</w:t>
            </w:r>
          </w:p>
          <w:p>
            <w:pPr>
              <w:pStyle w:val="30"/>
              <w:spacing w:before="0" w:beforeAutospacing="0" w:after="0" w:afterAutospacing="0" w:line="360" w:lineRule="auto"/>
              <w:jc w:val="both"/>
              <w:rPr>
                <w:rFonts w:hint="eastAsia" w:cs="宋体"/>
                <w:highlight w:val="none"/>
                <w:lang w:val="en-US" w:eastAsia="zh-CN"/>
              </w:rPr>
            </w:pPr>
            <w:r>
              <w:rPr>
                <w:rFonts w:hint="eastAsia" w:cs="宋体"/>
                <w:highlight w:val="none"/>
                <w:lang w:val="zh-TW" w:eastAsia="zh-TW"/>
              </w:rPr>
              <w:t>①</w:t>
            </w:r>
            <w:r>
              <w:rPr>
                <w:rFonts w:hint="eastAsia" w:cs="宋体"/>
                <w:highlight w:val="none"/>
                <w:lang w:val="en-US" w:eastAsia="zh-CN"/>
              </w:rPr>
              <w:t>方案不</w:t>
            </w:r>
            <w:r>
              <w:rPr>
                <w:rFonts w:hint="eastAsia" w:cs="宋体"/>
                <w:highlight w:val="none"/>
              </w:rPr>
              <w:t>完整、</w:t>
            </w:r>
            <w:r>
              <w:rPr>
                <w:rFonts w:hint="eastAsia" w:cs="宋体"/>
                <w:highlight w:val="none"/>
                <w:lang w:val="en-US" w:eastAsia="zh-CN"/>
              </w:rPr>
              <w:t>无</w:t>
            </w:r>
            <w:r>
              <w:rPr>
                <w:rFonts w:hint="eastAsia" w:cs="宋体"/>
                <w:highlight w:val="none"/>
              </w:rPr>
              <w:t>效、可行性</w:t>
            </w:r>
            <w:r>
              <w:rPr>
                <w:rFonts w:hint="eastAsia" w:cs="宋体"/>
                <w:highlight w:val="none"/>
                <w:lang w:val="en-US" w:eastAsia="zh-CN"/>
              </w:rPr>
              <w:t>差，得1分。</w:t>
            </w:r>
          </w:p>
          <w:p>
            <w:pPr>
              <w:pStyle w:val="30"/>
              <w:spacing w:before="0" w:beforeAutospacing="0" w:after="0" w:afterAutospacing="0" w:line="360" w:lineRule="auto"/>
              <w:jc w:val="both"/>
              <w:rPr>
                <w:rFonts w:hint="eastAsia" w:cs="宋体"/>
                <w:highlight w:val="none"/>
                <w:lang w:val="en-US" w:eastAsia="zh-CN"/>
              </w:rPr>
            </w:pPr>
            <w:r>
              <w:rPr>
                <w:rFonts w:hint="eastAsia" w:cs="宋体"/>
                <w:highlight w:val="none"/>
                <w:lang w:val="en-US" w:eastAsia="zh-CN"/>
              </w:rPr>
              <w:t>②方案较完整、较有效、较有可行性，得5分。</w:t>
            </w:r>
          </w:p>
          <w:p>
            <w:pPr>
              <w:pStyle w:val="30"/>
              <w:spacing w:before="0" w:beforeAutospacing="0" w:after="0" w:afterAutospacing="0" w:line="360" w:lineRule="auto"/>
              <w:jc w:val="both"/>
              <w:rPr>
                <w:rFonts w:hint="eastAsia" w:cs="宋体"/>
                <w:highlight w:val="none"/>
                <w:lang w:val="en-US" w:eastAsia="zh-CN"/>
              </w:rPr>
            </w:pPr>
            <w:r>
              <w:rPr>
                <w:rFonts w:hint="eastAsia" w:cs="宋体"/>
                <w:highlight w:val="none"/>
                <w:lang w:val="en-US" w:eastAsia="zh-CN"/>
              </w:rPr>
              <w:t>③方案</w:t>
            </w:r>
            <w:r>
              <w:rPr>
                <w:rFonts w:hint="eastAsia" w:cs="宋体"/>
                <w:highlight w:val="none"/>
              </w:rPr>
              <w:t>完整、有效、可行性强</w:t>
            </w:r>
            <w:r>
              <w:rPr>
                <w:rFonts w:hint="eastAsia" w:cs="宋体"/>
                <w:highlight w:val="none"/>
                <w:lang w:eastAsia="zh-CN"/>
              </w:rPr>
              <w:t>，</w:t>
            </w:r>
            <w:r>
              <w:rPr>
                <w:rFonts w:hint="eastAsia" w:cs="宋体"/>
                <w:highlight w:val="none"/>
                <w:lang w:val="en-US" w:eastAsia="zh-CN"/>
              </w:rPr>
              <w:t>得10分。</w:t>
            </w:r>
          </w:p>
          <w:p>
            <w:pPr>
              <w:pStyle w:val="30"/>
              <w:spacing w:before="0" w:beforeAutospacing="0" w:after="0" w:afterAutospacing="0" w:line="360" w:lineRule="auto"/>
              <w:jc w:val="both"/>
              <w:rPr>
                <w:rFonts w:hint="default" w:cs="宋体"/>
                <w:highlight w:val="none"/>
                <w:lang w:val="en-US" w:eastAsia="zh-CN"/>
              </w:rPr>
            </w:pPr>
            <w:r>
              <w:rPr>
                <w:rFonts w:hint="eastAsia" w:cs="宋体"/>
                <w:highlight w:val="none"/>
                <w:lang w:val="en-US" w:eastAsia="zh-CN"/>
              </w:rPr>
              <w:t>注：不提供材料不得分。</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2</w:t>
            </w:r>
          </w:p>
        </w:tc>
        <w:tc>
          <w:tcPr>
            <w:tcW w:w="6330" w:type="dxa"/>
            <w:vAlign w:val="center"/>
          </w:tcPr>
          <w:p>
            <w:pPr>
              <w:pStyle w:val="30"/>
              <w:spacing w:before="0" w:beforeAutospacing="0" w:after="0" w:afterAutospacing="0" w:line="360" w:lineRule="auto"/>
              <w:jc w:val="both"/>
              <w:rPr>
                <w:rFonts w:hint="eastAsia" w:cs="宋体"/>
                <w:highlight w:val="none"/>
                <w:lang w:val="zh-TW" w:eastAsia="zh-TW"/>
              </w:rPr>
            </w:pPr>
            <w:r>
              <w:rPr>
                <w:rFonts w:hint="eastAsia" w:cs="宋体"/>
                <w:highlight w:val="none"/>
              </w:rPr>
              <w:t>投标人就本项目须设立设计小组（至少3人，其中一人为负责人）</w:t>
            </w:r>
            <w:r>
              <w:rPr>
                <w:rFonts w:hint="eastAsia" w:cs="宋体"/>
                <w:highlight w:val="none"/>
                <w:lang w:eastAsia="zh-CN"/>
              </w:rPr>
              <w:t>、</w:t>
            </w:r>
            <w:r>
              <w:rPr>
                <w:rFonts w:hint="eastAsia" w:cs="宋体"/>
                <w:highlight w:val="none"/>
                <w:lang w:val="zh-TW" w:eastAsia="zh-TW"/>
              </w:rPr>
              <w:t>项目负责人：</w:t>
            </w:r>
          </w:p>
          <w:p>
            <w:pPr>
              <w:pStyle w:val="30"/>
              <w:spacing w:before="0" w:beforeAutospacing="0" w:after="0" w:afterAutospacing="0" w:line="360" w:lineRule="auto"/>
              <w:jc w:val="both"/>
              <w:rPr>
                <w:rFonts w:hint="eastAsia" w:cs="宋体"/>
                <w:highlight w:val="none"/>
                <w:lang w:val="zh-TW" w:eastAsia="zh-TW"/>
              </w:rPr>
            </w:pPr>
            <w:r>
              <w:rPr>
                <w:rFonts w:hint="eastAsia" w:cs="宋体"/>
                <w:highlight w:val="none"/>
                <w:lang w:val="en-US" w:eastAsia="zh-CN"/>
              </w:rPr>
              <w:t>①</w:t>
            </w:r>
            <w:r>
              <w:rPr>
                <w:rFonts w:hint="eastAsia" w:cs="宋体"/>
                <w:highlight w:val="none"/>
                <w:lang w:val="zh-TW" w:eastAsia="zh-TW"/>
              </w:rPr>
              <w:t>项目负责人拥有宣传项目工作经验</w:t>
            </w:r>
            <w:r>
              <w:rPr>
                <w:rFonts w:hint="eastAsia" w:cs="宋体"/>
                <w:highlight w:val="none"/>
                <w:lang w:val="en-US" w:eastAsia="zh-CN"/>
              </w:rPr>
              <w:t>3</w:t>
            </w:r>
            <w:r>
              <w:rPr>
                <w:rFonts w:hint="eastAsia" w:cs="宋体"/>
                <w:highlight w:val="none"/>
                <w:lang w:val="zh-TW" w:eastAsia="zh-TW"/>
              </w:rPr>
              <w:t>年及以上的</w:t>
            </w:r>
            <w:r>
              <w:rPr>
                <w:rFonts w:hint="eastAsia" w:cs="宋体"/>
                <w:highlight w:val="none"/>
                <w:lang w:val="zh-TW" w:eastAsia="zh-CN"/>
              </w:rPr>
              <w:t>，</w:t>
            </w:r>
            <w:r>
              <w:rPr>
                <w:rFonts w:hint="eastAsia" w:cs="宋体"/>
                <w:highlight w:val="none"/>
                <w:lang w:val="zh-TW" w:eastAsia="zh-TW"/>
              </w:rPr>
              <w:t>得</w:t>
            </w:r>
            <w:r>
              <w:rPr>
                <w:rFonts w:hint="eastAsia" w:cs="宋体"/>
                <w:highlight w:val="none"/>
                <w:lang w:val="en-US" w:eastAsia="zh-CN"/>
              </w:rPr>
              <w:t>1</w:t>
            </w:r>
            <w:r>
              <w:rPr>
                <w:rFonts w:hint="eastAsia" w:cs="宋体"/>
                <w:highlight w:val="none"/>
                <w:lang w:val="zh-TW" w:eastAsia="zh-TW"/>
              </w:rPr>
              <w:t>分；</w:t>
            </w:r>
          </w:p>
          <w:p>
            <w:pPr>
              <w:pStyle w:val="30"/>
              <w:spacing w:before="0" w:beforeAutospacing="0" w:after="0" w:afterAutospacing="0" w:line="360" w:lineRule="auto"/>
              <w:jc w:val="both"/>
              <w:rPr>
                <w:rFonts w:hint="eastAsia" w:cs="宋体"/>
                <w:highlight w:val="none"/>
                <w:lang w:val="zh-TW" w:eastAsia="zh-TW"/>
              </w:rPr>
            </w:pPr>
            <w:r>
              <w:rPr>
                <w:rFonts w:hint="eastAsia" w:cs="宋体"/>
                <w:highlight w:val="none"/>
                <w:lang w:val="en-US" w:eastAsia="zh-CN"/>
              </w:rPr>
              <w:t>②</w:t>
            </w:r>
            <w:r>
              <w:rPr>
                <w:rFonts w:hint="eastAsia" w:cs="宋体"/>
                <w:highlight w:val="none"/>
                <w:lang w:val="zh-TW" w:eastAsia="zh-TW"/>
              </w:rPr>
              <w:t>项目负责人拥有宣传项目工作经验</w:t>
            </w:r>
            <w:r>
              <w:rPr>
                <w:rFonts w:hint="eastAsia" w:cs="宋体"/>
                <w:highlight w:val="none"/>
                <w:lang w:val="en-US" w:eastAsia="zh-CN"/>
              </w:rPr>
              <w:t>5</w:t>
            </w:r>
            <w:r>
              <w:rPr>
                <w:rFonts w:hint="eastAsia" w:cs="宋体"/>
                <w:highlight w:val="none"/>
                <w:lang w:val="zh-TW" w:eastAsia="zh-TW"/>
              </w:rPr>
              <w:t>年及以上</w:t>
            </w:r>
            <w:r>
              <w:rPr>
                <w:rFonts w:hint="eastAsia" w:cs="宋体"/>
                <w:highlight w:val="none"/>
                <w:lang w:val="zh-TW" w:eastAsia="zh-CN"/>
              </w:rPr>
              <w:t>，</w:t>
            </w:r>
            <w:r>
              <w:rPr>
                <w:rFonts w:hint="eastAsia" w:cs="宋体"/>
                <w:highlight w:val="none"/>
                <w:lang w:val="zh-TW" w:eastAsia="zh-TW"/>
              </w:rPr>
              <w:t>得</w:t>
            </w:r>
            <w:r>
              <w:rPr>
                <w:rFonts w:hint="eastAsia" w:cs="宋体"/>
                <w:highlight w:val="none"/>
                <w:lang w:val="en-US" w:eastAsia="zh-CN"/>
              </w:rPr>
              <w:t>5</w:t>
            </w:r>
            <w:r>
              <w:rPr>
                <w:rFonts w:hint="eastAsia" w:cs="宋体"/>
                <w:highlight w:val="none"/>
                <w:lang w:val="zh-TW" w:eastAsia="zh-TW"/>
              </w:rPr>
              <w:t>分；</w:t>
            </w:r>
          </w:p>
          <w:p>
            <w:pPr>
              <w:pStyle w:val="30"/>
              <w:spacing w:before="0" w:beforeAutospacing="0" w:after="0" w:afterAutospacing="0" w:line="360" w:lineRule="auto"/>
              <w:jc w:val="both"/>
              <w:rPr>
                <w:rFonts w:hint="eastAsia" w:cs="宋体"/>
                <w:highlight w:val="none"/>
                <w:lang w:val="zh-TW" w:eastAsia="zh-TW"/>
              </w:rPr>
            </w:pPr>
            <w:r>
              <w:rPr>
                <w:rFonts w:hint="eastAsia" w:cs="宋体"/>
                <w:highlight w:val="none"/>
                <w:lang w:val="en-US" w:eastAsia="zh-CN"/>
              </w:rPr>
              <w:t>③</w:t>
            </w:r>
            <w:r>
              <w:rPr>
                <w:rFonts w:hint="eastAsia" w:cs="宋体"/>
                <w:highlight w:val="none"/>
                <w:lang w:val="zh-TW" w:eastAsia="zh-TW"/>
              </w:rPr>
              <w:t>项目负责人拥有宣传项目工作经验</w:t>
            </w:r>
            <w:r>
              <w:rPr>
                <w:rFonts w:hint="eastAsia" w:cs="宋体"/>
                <w:highlight w:val="none"/>
              </w:rPr>
              <w:t>10</w:t>
            </w:r>
            <w:r>
              <w:rPr>
                <w:rFonts w:hint="eastAsia" w:cs="宋体"/>
                <w:highlight w:val="none"/>
                <w:lang w:val="zh-TW" w:eastAsia="zh-TW"/>
              </w:rPr>
              <w:t>年及以上的</w:t>
            </w:r>
            <w:r>
              <w:rPr>
                <w:rFonts w:hint="eastAsia" w:cs="宋体"/>
                <w:highlight w:val="none"/>
                <w:lang w:val="zh-TW" w:eastAsia="zh-CN"/>
              </w:rPr>
              <w:t>，</w:t>
            </w:r>
            <w:r>
              <w:rPr>
                <w:rFonts w:hint="eastAsia" w:cs="宋体"/>
                <w:highlight w:val="none"/>
                <w:lang w:val="zh-TW" w:eastAsia="zh-TW"/>
              </w:rPr>
              <w:t>得</w:t>
            </w:r>
            <w:r>
              <w:rPr>
                <w:rFonts w:hint="eastAsia" w:cs="宋体"/>
                <w:highlight w:val="none"/>
                <w:lang w:val="en-US" w:eastAsia="zh-CN"/>
              </w:rPr>
              <w:t>10</w:t>
            </w:r>
            <w:r>
              <w:rPr>
                <w:rFonts w:hint="eastAsia" w:cs="宋体"/>
                <w:highlight w:val="none"/>
                <w:lang w:val="zh-TW" w:eastAsia="zh-TW"/>
              </w:rPr>
              <w:t>分</w:t>
            </w:r>
            <w:r>
              <w:rPr>
                <w:rFonts w:hint="eastAsia" w:cs="宋体"/>
                <w:highlight w:val="none"/>
                <w:lang w:val="zh-TW" w:eastAsia="zh-CN"/>
              </w:rPr>
              <w:t>。</w:t>
            </w:r>
          </w:p>
          <w:p>
            <w:pPr>
              <w:pStyle w:val="30"/>
              <w:spacing w:before="0" w:beforeAutospacing="0" w:after="0" w:afterAutospacing="0" w:line="360" w:lineRule="auto"/>
              <w:jc w:val="both"/>
              <w:rPr>
                <w:rFonts w:hint="eastAsia" w:cs="宋体"/>
                <w:highlight w:val="none"/>
                <w:lang w:eastAsia="zh-CN"/>
              </w:rPr>
            </w:pPr>
            <w:r>
              <w:rPr>
                <w:rFonts w:hint="eastAsia" w:cs="宋体"/>
                <w:highlight w:val="none"/>
                <w:lang w:val="zh-TW" w:eastAsia="zh-TW"/>
              </w:rPr>
              <w:t>证明材料：拟安排人员表、工作经历证明及相关证书。</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3</w:t>
            </w:r>
          </w:p>
        </w:tc>
        <w:tc>
          <w:tcPr>
            <w:tcW w:w="6330" w:type="dxa"/>
            <w:vAlign w:val="center"/>
          </w:tcPr>
          <w:p>
            <w:pPr>
              <w:pStyle w:val="30"/>
              <w:spacing w:before="0" w:beforeAutospacing="0" w:after="0" w:afterAutospacing="0" w:line="360" w:lineRule="auto"/>
              <w:jc w:val="both"/>
              <w:rPr>
                <w:rFonts w:hint="default" w:eastAsia="宋体" w:cs="宋体"/>
                <w:highlight w:val="none"/>
                <w:lang w:val="en-US" w:eastAsia="zh-CN"/>
              </w:rPr>
            </w:pPr>
            <w:r>
              <w:rPr>
                <w:rFonts w:hint="eastAsia" w:cs="宋体"/>
                <w:highlight w:val="none"/>
                <w:lang w:val="en-US" w:eastAsia="zh-CN"/>
              </w:rPr>
              <w:t>医院</w:t>
            </w:r>
            <w:r>
              <w:rPr>
                <w:rFonts w:hint="eastAsia" w:cs="宋体"/>
                <w:highlight w:val="none"/>
                <w:lang w:val="zh-TW" w:eastAsia="zh-TW"/>
              </w:rPr>
              <w:t>工作了解程度</w:t>
            </w:r>
            <w:r>
              <w:rPr>
                <w:rFonts w:hint="eastAsia" w:cs="宋体"/>
                <w:highlight w:val="none"/>
                <w:lang w:val="zh-TW"/>
              </w:rPr>
              <w:t>:</w:t>
            </w:r>
            <w:r>
              <w:rPr>
                <w:rFonts w:hint="eastAsia" w:cs="宋体"/>
                <w:highlight w:val="none"/>
              </w:rPr>
              <w:t xml:space="preserve"> </w:t>
            </w:r>
            <w:r>
              <w:rPr>
                <w:rFonts w:hint="eastAsia" w:cs="宋体"/>
                <w:highlight w:val="none"/>
                <w:lang w:val="zh-TW"/>
              </w:rPr>
              <w:t>投标人对</w:t>
            </w:r>
            <w:r>
              <w:rPr>
                <w:rFonts w:hint="eastAsia" w:cs="宋体"/>
                <w:highlight w:val="none"/>
                <w:lang w:val="en-US" w:eastAsia="zh-CN"/>
              </w:rPr>
              <w:t>本院微信公众号、新浪微博、小红书、微信视频号、抖音里的图片、视频等未来拍摄</w:t>
            </w:r>
            <w:r>
              <w:rPr>
                <w:rFonts w:hint="eastAsia" w:cs="宋体"/>
                <w:highlight w:val="none"/>
                <w:lang w:val="zh-TW"/>
              </w:rPr>
              <w:t>思路</w:t>
            </w:r>
            <w:r>
              <w:rPr>
                <w:rFonts w:hint="eastAsia" w:cs="宋体"/>
                <w:highlight w:val="none"/>
                <w:lang w:val="en-US" w:eastAsia="zh-CN"/>
              </w:rPr>
              <w:t>提供建议</w:t>
            </w:r>
            <w:r>
              <w:rPr>
                <w:rFonts w:hint="eastAsia" w:cs="宋体"/>
                <w:highlight w:val="none"/>
                <w:lang w:val="zh-TW" w:eastAsia="zh-CN"/>
              </w:rPr>
              <w:t>。</w:t>
            </w:r>
            <w:r>
              <w:rPr>
                <w:rFonts w:hint="eastAsia" w:cs="宋体"/>
                <w:highlight w:val="none"/>
                <w:lang w:val="en-US" w:eastAsia="zh-CN"/>
              </w:rPr>
              <w:t>每提供1项可行性建议得2分。</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4</w:t>
            </w:r>
          </w:p>
        </w:tc>
        <w:tc>
          <w:tcPr>
            <w:tcW w:w="6330" w:type="dxa"/>
            <w:vAlign w:val="center"/>
          </w:tcPr>
          <w:p>
            <w:pPr>
              <w:pStyle w:val="30"/>
              <w:spacing w:before="0" w:beforeAutospacing="0" w:after="0" w:afterAutospacing="0" w:line="360" w:lineRule="auto"/>
              <w:jc w:val="both"/>
              <w:rPr>
                <w:rFonts w:hint="eastAsia" w:cs="宋体"/>
                <w:highlight w:val="none"/>
                <w:lang w:val="zh-TW" w:eastAsia="zh-TW"/>
              </w:rPr>
            </w:pPr>
            <w:r>
              <w:rPr>
                <w:rFonts w:hint="eastAsia" w:cs="宋体"/>
                <w:highlight w:val="none"/>
              </w:rPr>
              <w:t>根据投标人自201</w:t>
            </w:r>
            <w:r>
              <w:rPr>
                <w:rFonts w:hint="eastAsia" w:cs="宋体"/>
                <w:highlight w:val="none"/>
                <w:lang w:val="en-US" w:eastAsia="zh-CN"/>
              </w:rPr>
              <w:t>9</w:t>
            </w:r>
            <w:r>
              <w:rPr>
                <w:rFonts w:hint="eastAsia" w:cs="宋体"/>
                <w:highlight w:val="none"/>
              </w:rPr>
              <w:t>年以来承接的</w:t>
            </w:r>
            <w:commentRangeStart w:id="0"/>
            <w:r>
              <w:rPr>
                <w:rFonts w:hint="eastAsia" w:cs="宋体"/>
                <w:highlight w:val="none"/>
                <w:lang w:val="en-US" w:eastAsia="zh-CN"/>
              </w:rPr>
              <w:t>摄影摄像</w:t>
            </w:r>
            <w:r>
              <w:rPr>
                <w:rFonts w:hint="eastAsia" w:cs="宋体"/>
                <w:highlight w:val="none"/>
              </w:rPr>
              <w:t>服务</w:t>
            </w:r>
            <w:commentRangeEnd w:id="0"/>
            <w:r>
              <w:commentReference w:id="0"/>
            </w:r>
            <w:r>
              <w:rPr>
                <w:rFonts w:hint="eastAsia" w:cs="宋体"/>
                <w:highlight w:val="none"/>
              </w:rPr>
              <w:t>业绩</w:t>
            </w:r>
            <w:r>
              <w:rPr>
                <w:rFonts w:hint="eastAsia" w:cs="宋体"/>
                <w:highlight w:val="none"/>
                <w:lang w:val="zh-TW" w:eastAsia="zh-TW"/>
              </w:rPr>
              <w:t>，每个得</w:t>
            </w:r>
            <w:r>
              <w:rPr>
                <w:rFonts w:hint="eastAsia" w:cs="宋体"/>
                <w:highlight w:val="none"/>
                <w:lang w:val="en-US" w:eastAsia="zh-CN"/>
              </w:rPr>
              <w:t>2</w:t>
            </w:r>
            <w:r>
              <w:rPr>
                <w:rFonts w:hint="eastAsia" w:cs="宋体"/>
                <w:highlight w:val="none"/>
                <w:lang w:val="zh-TW"/>
              </w:rPr>
              <w:t>分，最高</w:t>
            </w:r>
            <w:r>
              <w:rPr>
                <w:rFonts w:hint="eastAsia" w:cs="宋体"/>
                <w:highlight w:val="none"/>
                <w:lang w:val="en-US" w:eastAsia="zh-CN"/>
              </w:rPr>
              <w:t>10</w:t>
            </w:r>
            <w:r>
              <w:rPr>
                <w:rFonts w:hint="eastAsia" w:cs="宋体"/>
                <w:highlight w:val="none"/>
                <w:lang w:val="zh-TW"/>
              </w:rPr>
              <w:t>分。（</w:t>
            </w:r>
            <w:r>
              <w:rPr>
                <w:rFonts w:hint="eastAsia" w:cs="宋体"/>
                <w:highlight w:val="none"/>
                <w:lang w:val="zh-TW" w:eastAsia="zh-TW"/>
              </w:rPr>
              <w:t>证明材料：服务合同</w:t>
            </w:r>
            <w:r>
              <w:rPr>
                <w:rFonts w:hint="eastAsia" w:cs="宋体"/>
                <w:highlight w:val="none"/>
                <w:lang w:val="zh-TW"/>
              </w:rPr>
              <w:t>）</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5</w:t>
            </w:r>
          </w:p>
        </w:tc>
        <w:tc>
          <w:tcPr>
            <w:tcW w:w="6330" w:type="dxa"/>
            <w:vAlign w:val="center"/>
          </w:tcPr>
          <w:p>
            <w:pPr>
              <w:pStyle w:val="30"/>
              <w:spacing w:before="0" w:beforeAutospacing="0" w:after="0" w:afterAutospacing="0" w:line="360" w:lineRule="auto"/>
              <w:jc w:val="both"/>
              <w:rPr>
                <w:rFonts w:hint="eastAsia" w:cs="宋体"/>
                <w:highlight w:val="none"/>
                <w:lang w:val="zh-TW"/>
              </w:rPr>
            </w:pPr>
            <w:r>
              <w:rPr>
                <w:rFonts w:hint="eastAsia" w:cs="宋体"/>
                <w:highlight w:val="none"/>
                <w:lang w:val="zh-TW" w:eastAsia="zh-TW"/>
              </w:rPr>
              <w:t>应急措施及预案</w:t>
            </w:r>
            <w:r>
              <w:rPr>
                <w:rFonts w:hint="eastAsia" w:cs="宋体"/>
                <w:highlight w:val="none"/>
                <w:lang w:val="zh-TW"/>
              </w:rPr>
              <w:t>:</w:t>
            </w:r>
            <w:r>
              <w:rPr>
                <w:rFonts w:hint="eastAsia" w:cs="宋体"/>
                <w:highlight w:val="none"/>
              </w:rPr>
              <w:t xml:space="preserve"> </w:t>
            </w:r>
            <w:r>
              <w:rPr>
                <w:rFonts w:hint="eastAsia" w:cs="宋体"/>
                <w:highlight w:val="none"/>
                <w:lang w:val="zh-TW"/>
              </w:rPr>
              <w:t>针对该项目可能发生的突发事件、危机事件的处理方案和防范措施，根据可实施性强弱打分。</w:t>
            </w:r>
          </w:p>
          <w:p>
            <w:pPr>
              <w:pStyle w:val="30"/>
              <w:spacing w:before="0" w:beforeAutospacing="0" w:after="0" w:afterAutospacing="0" w:line="360" w:lineRule="auto"/>
              <w:jc w:val="both"/>
              <w:rPr>
                <w:rFonts w:hint="eastAsia" w:cs="宋体"/>
                <w:highlight w:val="none"/>
                <w:lang w:val="en-US" w:eastAsia="zh-CN"/>
              </w:rPr>
            </w:pPr>
            <w:r>
              <w:rPr>
                <w:rFonts w:hint="eastAsia" w:cs="宋体"/>
                <w:highlight w:val="none"/>
                <w:lang w:val="en-US" w:eastAsia="zh-CN"/>
              </w:rPr>
              <w:t>①</w:t>
            </w:r>
            <w:r>
              <w:rPr>
                <w:rFonts w:hint="eastAsia" w:cs="宋体"/>
                <w:highlight w:val="none"/>
                <w:lang w:val="zh-TW"/>
              </w:rPr>
              <w:t>可实施性</w:t>
            </w:r>
            <w:r>
              <w:rPr>
                <w:rFonts w:hint="eastAsia" w:cs="宋体"/>
                <w:highlight w:val="none"/>
                <w:lang w:val="en-US" w:eastAsia="zh-CN"/>
              </w:rPr>
              <w:t>较差得1分；</w:t>
            </w:r>
          </w:p>
          <w:p>
            <w:pPr>
              <w:pStyle w:val="30"/>
              <w:spacing w:before="0" w:beforeAutospacing="0" w:after="0" w:afterAutospacing="0" w:line="360" w:lineRule="auto"/>
              <w:jc w:val="both"/>
              <w:rPr>
                <w:rFonts w:hint="eastAsia" w:cs="宋体"/>
                <w:highlight w:val="none"/>
                <w:lang w:val="en-US" w:eastAsia="zh-CN"/>
              </w:rPr>
            </w:pPr>
            <w:r>
              <w:rPr>
                <w:rFonts w:hint="eastAsia" w:cs="宋体"/>
                <w:highlight w:val="none"/>
                <w:lang w:val="en-US" w:eastAsia="zh-CN"/>
              </w:rPr>
              <w:t>②可实施性一般得5分；</w:t>
            </w:r>
          </w:p>
          <w:p>
            <w:pPr>
              <w:pStyle w:val="30"/>
              <w:spacing w:before="0" w:beforeAutospacing="0" w:after="0" w:afterAutospacing="0" w:line="360" w:lineRule="auto"/>
              <w:jc w:val="both"/>
              <w:rPr>
                <w:rFonts w:hint="eastAsia" w:cs="宋体"/>
                <w:highlight w:val="none"/>
                <w:lang w:val="en-US" w:eastAsia="zh-CN"/>
              </w:rPr>
            </w:pPr>
            <w:r>
              <w:rPr>
                <w:rFonts w:hint="eastAsia" w:cs="宋体"/>
                <w:highlight w:val="none"/>
                <w:lang w:val="en-US" w:eastAsia="zh-CN"/>
              </w:rPr>
              <w:t>③可实施性较强得10分。</w:t>
            </w:r>
          </w:p>
          <w:p>
            <w:pPr>
              <w:pStyle w:val="30"/>
              <w:spacing w:before="0" w:beforeAutospacing="0" w:after="0" w:afterAutospacing="0" w:line="360" w:lineRule="auto"/>
              <w:jc w:val="both"/>
              <w:rPr>
                <w:rFonts w:hint="default" w:cs="宋体"/>
                <w:highlight w:val="none"/>
                <w:lang w:val="en-US" w:eastAsia="zh-CN"/>
              </w:rPr>
            </w:pPr>
            <w:r>
              <w:rPr>
                <w:rFonts w:hint="eastAsia" w:cs="宋体"/>
                <w:highlight w:val="none"/>
                <w:lang w:val="en-US" w:eastAsia="zh-CN"/>
              </w:rPr>
              <w:t>注：不提供材料不得分。</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eastAsia="宋体" w:cs="宋体"/>
                <w:highlight w:val="none"/>
                <w:lang w:val="en-US" w:eastAsia="zh-CN"/>
              </w:rPr>
            </w:pPr>
            <w:r>
              <w:rPr>
                <w:rFonts w:hint="eastAsia" w:cs="宋体"/>
                <w:highlight w:val="none"/>
                <w:lang w:val="en-US" w:eastAsia="zh-CN"/>
              </w:rPr>
              <w:t>6</w:t>
            </w:r>
          </w:p>
        </w:tc>
        <w:tc>
          <w:tcPr>
            <w:tcW w:w="6330"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投标人就本项目须设立</w:t>
            </w:r>
            <w:r>
              <w:rPr>
                <w:rFonts w:hint="eastAsia" w:cs="宋体"/>
                <w:highlight w:val="none"/>
                <w:lang w:val="en-US" w:eastAsia="zh-CN"/>
              </w:rPr>
              <w:t>专项工作</w:t>
            </w:r>
            <w:r>
              <w:rPr>
                <w:rFonts w:hint="eastAsia" w:cs="宋体"/>
                <w:highlight w:val="none"/>
              </w:rPr>
              <w:t>小组（至少3人，其中一人为负责人）：</w:t>
            </w:r>
          </w:p>
          <w:p>
            <w:pPr>
              <w:pStyle w:val="30"/>
              <w:spacing w:before="0" w:beforeAutospacing="0" w:after="0" w:afterAutospacing="0" w:line="360" w:lineRule="auto"/>
              <w:jc w:val="both"/>
              <w:rPr>
                <w:rFonts w:hint="eastAsia" w:cs="宋体"/>
                <w:highlight w:val="none"/>
              </w:rPr>
            </w:pPr>
            <w:r>
              <w:rPr>
                <w:rFonts w:hint="eastAsia" w:cs="宋体"/>
                <w:highlight w:val="none"/>
              </w:rPr>
              <w:t>①摄影人员</w:t>
            </w:r>
            <w:r>
              <w:rPr>
                <w:rFonts w:hint="eastAsia" w:cs="宋体"/>
                <w:highlight w:val="none"/>
                <w:lang w:val="en-US" w:eastAsia="zh-CN"/>
              </w:rPr>
              <w:t>1人得1分</w:t>
            </w:r>
            <w:r>
              <w:rPr>
                <w:rFonts w:hint="eastAsia" w:cs="宋体"/>
                <w:highlight w:val="none"/>
              </w:rPr>
              <w:t xml:space="preserve">； </w:t>
            </w:r>
          </w:p>
          <w:p>
            <w:pPr>
              <w:pStyle w:val="30"/>
              <w:spacing w:before="0" w:beforeAutospacing="0" w:after="0" w:afterAutospacing="0" w:line="360" w:lineRule="auto"/>
              <w:jc w:val="both"/>
              <w:rPr>
                <w:rFonts w:hint="eastAsia" w:cs="宋体"/>
                <w:highlight w:val="none"/>
              </w:rPr>
            </w:pPr>
            <w:r>
              <w:rPr>
                <w:rFonts w:hint="eastAsia" w:cs="宋体"/>
                <w:highlight w:val="none"/>
              </w:rPr>
              <w:t>②</w:t>
            </w:r>
            <w:r>
              <w:rPr>
                <w:rFonts w:hint="eastAsia" w:cs="宋体"/>
                <w:highlight w:val="none"/>
                <w:lang w:val="en-US" w:eastAsia="zh-CN"/>
              </w:rPr>
              <w:t>后期制作人员1人得1分</w:t>
            </w:r>
            <w:r>
              <w:rPr>
                <w:rFonts w:hint="eastAsia" w:cs="宋体"/>
                <w:highlight w:val="none"/>
              </w:rPr>
              <w:t>；</w:t>
            </w:r>
          </w:p>
          <w:p>
            <w:pPr>
              <w:pStyle w:val="30"/>
              <w:spacing w:before="0" w:beforeAutospacing="0" w:after="0" w:afterAutospacing="0" w:line="360" w:lineRule="auto"/>
              <w:jc w:val="both"/>
              <w:rPr>
                <w:rFonts w:hint="eastAsia" w:cs="宋体"/>
                <w:highlight w:val="none"/>
              </w:rPr>
            </w:pPr>
            <w:r>
              <w:rPr>
                <w:rFonts w:hint="eastAsia" w:cs="宋体"/>
                <w:highlight w:val="none"/>
              </w:rPr>
              <w:t>③</w:t>
            </w:r>
            <w:r>
              <w:rPr>
                <w:rFonts w:hint="eastAsia" w:cs="宋体"/>
                <w:highlight w:val="none"/>
                <w:lang w:val="en-US" w:eastAsia="zh-CN"/>
              </w:rPr>
              <w:t>工作</w:t>
            </w:r>
            <w:r>
              <w:rPr>
                <w:rFonts w:hint="eastAsia" w:cs="宋体"/>
                <w:highlight w:val="none"/>
              </w:rPr>
              <w:t>人员中拥有时政摄影</w:t>
            </w:r>
            <w:r>
              <w:rPr>
                <w:rFonts w:hint="eastAsia" w:cs="宋体"/>
                <w:highlight w:val="none"/>
                <w:lang w:val="en-US" w:eastAsia="zh-CN"/>
              </w:rPr>
              <w:t>摄像制作</w:t>
            </w:r>
            <w:r>
              <w:rPr>
                <w:rFonts w:hint="eastAsia" w:cs="宋体"/>
                <w:highlight w:val="none"/>
              </w:rPr>
              <w:t>工作经验5年及以上的得</w:t>
            </w:r>
            <w:r>
              <w:rPr>
                <w:rFonts w:hint="eastAsia" w:cs="宋体"/>
                <w:highlight w:val="none"/>
                <w:lang w:val="en-US" w:eastAsia="zh-CN"/>
              </w:rPr>
              <w:t>2</w:t>
            </w:r>
            <w:r>
              <w:rPr>
                <w:rFonts w:hint="eastAsia" w:cs="宋体"/>
                <w:highlight w:val="none"/>
              </w:rPr>
              <w:t>分</w:t>
            </w:r>
            <w:r>
              <w:rPr>
                <w:rFonts w:hint="eastAsia" w:cs="宋体"/>
                <w:highlight w:val="none"/>
                <w:lang w:eastAsia="zh-CN"/>
              </w:rPr>
              <w:t>，</w:t>
            </w:r>
            <w:r>
              <w:rPr>
                <w:rFonts w:hint="eastAsia" w:cs="宋体"/>
                <w:highlight w:val="none"/>
                <w:lang w:val="en-US" w:eastAsia="zh-CN"/>
              </w:rPr>
              <w:t>最高值6分</w:t>
            </w:r>
            <w:r>
              <w:rPr>
                <w:rFonts w:hint="eastAsia" w:cs="宋体"/>
                <w:highlight w:val="none"/>
              </w:rPr>
              <w:t>；</w:t>
            </w:r>
          </w:p>
          <w:p>
            <w:pPr>
              <w:pStyle w:val="30"/>
              <w:spacing w:before="0" w:beforeAutospacing="0" w:after="0" w:afterAutospacing="0" w:line="360" w:lineRule="auto"/>
              <w:jc w:val="both"/>
              <w:rPr>
                <w:rFonts w:hint="eastAsia" w:cs="宋体"/>
                <w:highlight w:val="none"/>
              </w:rPr>
            </w:pPr>
            <w:r>
              <w:rPr>
                <w:rFonts w:hint="eastAsia" w:cs="宋体"/>
                <w:highlight w:val="none"/>
              </w:rPr>
              <w:t>④摄影人员是</w:t>
            </w:r>
            <w:r>
              <w:rPr>
                <w:rFonts w:hint="eastAsia" w:cs="宋体"/>
                <w:highlight w:val="none"/>
                <w:lang w:val="zh-TW"/>
              </w:rPr>
              <w:t>摄影家协会会员的每人得</w:t>
            </w:r>
            <w:r>
              <w:rPr>
                <w:rFonts w:hint="eastAsia" w:cs="宋体"/>
                <w:highlight w:val="none"/>
              </w:rPr>
              <w:t>2分，最高得</w:t>
            </w:r>
            <w:r>
              <w:rPr>
                <w:rFonts w:hint="eastAsia" w:cs="宋体"/>
                <w:highlight w:val="none"/>
                <w:lang w:val="en-US" w:eastAsia="zh-CN"/>
              </w:rPr>
              <w:t>6</w:t>
            </w:r>
            <w:r>
              <w:rPr>
                <w:rFonts w:hint="eastAsia" w:cs="宋体"/>
                <w:highlight w:val="none"/>
              </w:rPr>
              <w:t>分。</w:t>
            </w:r>
          </w:p>
          <w:p>
            <w:pPr>
              <w:pStyle w:val="30"/>
              <w:spacing w:before="0" w:beforeAutospacing="0" w:after="0" w:afterAutospacing="0" w:line="360" w:lineRule="auto"/>
              <w:jc w:val="both"/>
              <w:rPr>
                <w:rFonts w:hint="eastAsia" w:cs="宋体"/>
                <w:highlight w:val="none"/>
                <w:lang w:val="zh-TW" w:eastAsia="zh-TW"/>
              </w:rPr>
            </w:pPr>
            <w:r>
              <w:rPr>
                <w:rFonts w:hint="eastAsia" w:cs="宋体"/>
                <w:highlight w:val="none"/>
              </w:rPr>
              <w:t>证明材料：拟安排人员表、工作经历证明及相关证书。</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7</w:t>
            </w:r>
          </w:p>
        </w:tc>
        <w:tc>
          <w:tcPr>
            <w:tcW w:w="6330"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投标人基本情况：根据投标人提供的资料完整性及真实性，所反映企业服务能力、项目实施能力等情况。</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30</w:t>
            </w:r>
            <w:r>
              <w:rPr>
                <w:rFonts w:hint="eastAsia"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1148" w:type="dxa"/>
            <w:vMerge w:val="continue"/>
            <w:vAlign w:val="center"/>
          </w:tcPr>
          <w:p>
            <w:pPr>
              <w:pStyle w:val="30"/>
              <w:spacing w:before="0" w:beforeAutospacing="0" w:after="0" w:afterAutospacing="0" w:line="360" w:lineRule="auto"/>
              <w:jc w:val="both"/>
              <w:rPr>
                <w:rFonts w:hint="eastAsia" w:cs="宋体"/>
                <w:highlight w:val="none"/>
              </w:rPr>
            </w:pPr>
          </w:p>
        </w:tc>
        <w:tc>
          <w:tcPr>
            <w:tcW w:w="556"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8</w:t>
            </w:r>
          </w:p>
        </w:tc>
        <w:tc>
          <w:tcPr>
            <w:tcW w:w="6330"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外宣支持：20</w:t>
            </w:r>
            <w:r>
              <w:rPr>
                <w:rFonts w:hint="eastAsia" w:cs="宋体"/>
                <w:highlight w:val="none"/>
                <w:lang w:val="en-US" w:eastAsia="zh-CN"/>
              </w:rPr>
              <w:t>19</w:t>
            </w:r>
            <w:r>
              <w:rPr>
                <w:rFonts w:hint="eastAsia" w:cs="宋体"/>
                <w:highlight w:val="none"/>
              </w:rPr>
              <w:t>年1月至今，团队成员在</w:t>
            </w:r>
            <w:r>
              <w:rPr>
                <w:rFonts w:hint="eastAsia" w:cs="宋体"/>
                <w:highlight w:val="none"/>
                <w:lang w:val="en-US" w:eastAsia="zh-CN"/>
              </w:rPr>
              <w:t>微信公众号、新浪微博、小红书、微信视频号、抖音任一平台中</w:t>
            </w:r>
            <w:r>
              <w:rPr>
                <w:rFonts w:hint="eastAsia" w:cs="宋体"/>
                <w:highlight w:val="none"/>
              </w:rPr>
              <w:t>发表过</w:t>
            </w:r>
            <w:r>
              <w:rPr>
                <w:rFonts w:hint="eastAsia" w:cs="宋体"/>
                <w:highlight w:val="none"/>
                <w:lang w:val="en-US" w:eastAsia="zh-CN"/>
              </w:rPr>
              <w:t>原创摄影摄像作品</w:t>
            </w:r>
            <w:r>
              <w:rPr>
                <w:rFonts w:hint="eastAsia" w:cs="宋体"/>
                <w:highlight w:val="none"/>
              </w:rPr>
              <w:t>的，</w:t>
            </w:r>
            <w:r>
              <w:rPr>
                <w:rFonts w:hint="eastAsia" w:cs="宋体"/>
                <w:highlight w:val="none"/>
                <w:lang w:val="en-US" w:eastAsia="zh-CN"/>
              </w:rPr>
              <w:t>且阅读量达10万以上，</w:t>
            </w:r>
            <w:r>
              <w:rPr>
                <w:rFonts w:hint="eastAsia" w:cs="宋体"/>
                <w:highlight w:val="none"/>
              </w:rPr>
              <w:t>每篇</w:t>
            </w:r>
            <w:r>
              <w:rPr>
                <w:rFonts w:hint="eastAsia" w:cs="宋体"/>
                <w:highlight w:val="none"/>
                <w:lang w:val="en-US" w:eastAsia="zh-CN"/>
              </w:rPr>
              <w:t>得</w:t>
            </w:r>
            <w:r>
              <w:rPr>
                <w:rFonts w:hint="eastAsia" w:cs="宋体"/>
                <w:highlight w:val="none"/>
              </w:rPr>
              <w:t>2分，最高得</w:t>
            </w:r>
            <w:r>
              <w:rPr>
                <w:rFonts w:hint="eastAsia" w:cs="宋体"/>
                <w:highlight w:val="none"/>
                <w:lang w:val="en-US" w:eastAsia="zh-CN"/>
              </w:rPr>
              <w:t>10</w:t>
            </w:r>
            <w:r>
              <w:rPr>
                <w:rFonts w:hint="eastAsia" w:cs="宋体"/>
                <w:highlight w:val="none"/>
              </w:rPr>
              <w:t>分。</w:t>
            </w:r>
          </w:p>
          <w:p>
            <w:pPr>
              <w:pStyle w:val="30"/>
              <w:spacing w:before="0" w:beforeAutospacing="0" w:after="0" w:afterAutospacing="0" w:line="360" w:lineRule="auto"/>
              <w:jc w:val="both"/>
              <w:rPr>
                <w:rFonts w:hint="eastAsia" w:cs="宋体"/>
                <w:highlight w:val="none"/>
              </w:rPr>
            </w:pPr>
            <w:r>
              <w:rPr>
                <w:rFonts w:hint="eastAsia" w:cs="宋体"/>
                <w:highlight w:val="none"/>
              </w:rPr>
              <w:t>证明材料：</w:t>
            </w:r>
            <w:r>
              <w:rPr>
                <w:rFonts w:hint="eastAsia" w:cs="宋体"/>
                <w:highlight w:val="none"/>
                <w:lang w:val="en-US" w:eastAsia="zh-CN"/>
              </w:rPr>
              <w:t>提供作品发表的完整</w:t>
            </w:r>
            <w:r>
              <w:rPr>
                <w:rFonts w:hint="eastAsia" w:cs="宋体"/>
                <w:highlight w:val="none"/>
              </w:rPr>
              <w:t>截图或扫描件</w:t>
            </w:r>
            <w:r>
              <w:rPr>
                <w:rFonts w:hint="eastAsia" w:cs="宋体"/>
                <w:highlight w:val="none"/>
                <w:lang w:eastAsia="zh-CN"/>
              </w:rPr>
              <w:t>，</w:t>
            </w:r>
            <w:r>
              <w:rPr>
                <w:rFonts w:hint="eastAsia" w:cs="宋体"/>
                <w:highlight w:val="none"/>
                <w:lang w:val="en-US" w:eastAsia="zh-CN"/>
              </w:rPr>
              <w:t>需显示发表时间及作品来源</w:t>
            </w:r>
            <w:r>
              <w:rPr>
                <w:rFonts w:hint="eastAsia" w:cs="宋体"/>
                <w:highlight w:val="none"/>
              </w:rPr>
              <w:t>。</w:t>
            </w:r>
          </w:p>
        </w:tc>
        <w:tc>
          <w:tcPr>
            <w:tcW w:w="864" w:type="dxa"/>
            <w:vAlign w:val="center"/>
          </w:tcPr>
          <w:p>
            <w:pPr>
              <w:pStyle w:val="30"/>
              <w:spacing w:before="0" w:beforeAutospacing="0" w:after="0" w:afterAutospacing="0" w:line="360" w:lineRule="auto"/>
              <w:jc w:val="both"/>
              <w:rPr>
                <w:rFonts w:hint="eastAsia" w:cs="宋体"/>
                <w:highlight w:val="none"/>
              </w:rPr>
            </w:pPr>
            <w:r>
              <w:rPr>
                <w:rFonts w:hint="eastAsia" w:cs="宋体"/>
                <w:highlight w:val="none"/>
              </w:rPr>
              <w:t>0-</w:t>
            </w:r>
            <w:r>
              <w:rPr>
                <w:rFonts w:hint="eastAsia" w:cs="宋体"/>
                <w:highlight w:val="none"/>
                <w:lang w:val="en-US" w:eastAsia="zh-CN"/>
              </w:rPr>
              <w:t>10</w:t>
            </w:r>
            <w:r>
              <w:rPr>
                <w:rFonts w:hint="eastAsia" w:cs="宋体"/>
                <w:highlight w:val="none"/>
              </w:rPr>
              <w:t>分</w:t>
            </w:r>
          </w:p>
        </w:tc>
      </w:tr>
    </w:tbl>
    <w:p>
      <w:pPr>
        <w:pStyle w:val="30"/>
        <w:spacing w:before="0" w:beforeAutospacing="0" w:after="0" w:afterAutospacing="0" w:line="360" w:lineRule="auto"/>
        <w:jc w:val="both"/>
        <w:rPr>
          <w:rFonts w:hint="eastAsia" w:cs="宋体"/>
        </w:rPr>
      </w:pPr>
    </w:p>
    <w:p>
      <w:pPr>
        <w:pStyle w:val="10"/>
        <w:widowControl w:val="0"/>
        <w:numPr>
          <w:ilvl w:val="0"/>
          <w:numId w:val="0"/>
        </w:numPr>
        <w:spacing w:line="360" w:lineRule="auto"/>
        <w:jc w:val="left"/>
        <w:outlineLvl w:val="0"/>
        <w:rPr>
          <w:rStyle w:val="20"/>
          <w:rFonts w:hint="eastAsia" w:ascii="黑体" w:hAnsi="黑体" w:eastAsia="黑体" w:cs="黑体"/>
          <w:b w:val="0"/>
          <w:sz w:val="30"/>
          <w:szCs w:val="30"/>
        </w:rPr>
      </w:pPr>
    </w:p>
    <w:p>
      <w:pPr>
        <w:pStyle w:val="30"/>
        <w:tabs>
          <w:tab w:val="left" w:pos="639"/>
        </w:tabs>
        <w:spacing w:before="0" w:beforeAutospacing="0" w:after="0" w:afterAutospacing="0" w:line="360" w:lineRule="auto"/>
        <w:jc w:val="both"/>
        <w:rPr>
          <w:rStyle w:val="20"/>
          <w:rFonts w:hint="eastAsia" w:ascii="黑体" w:hAnsi="黑体" w:eastAsia="黑体" w:cs="黑体"/>
          <w:sz w:val="30"/>
          <w:szCs w:val="30"/>
        </w:rPr>
      </w:pPr>
    </w:p>
    <w:p>
      <w:pPr>
        <w:pStyle w:val="30"/>
        <w:tabs>
          <w:tab w:val="left" w:pos="639"/>
        </w:tabs>
        <w:spacing w:before="0" w:beforeAutospacing="0" w:after="0" w:afterAutospacing="0" w:line="360" w:lineRule="auto"/>
        <w:jc w:val="both"/>
        <w:rPr>
          <w:rStyle w:val="20"/>
          <w:rFonts w:hint="eastAsia" w:ascii="黑体" w:hAnsi="黑体" w:eastAsia="黑体" w:cs="黑体"/>
          <w:sz w:val="30"/>
          <w:szCs w:val="30"/>
        </w:rPr>
      </w:pPr>
    </w:p>
    <w:p>
      <w:pPr>
        <w:pStyle w:val="30"/>
        <w:tabs>
          <w:tab w:val="left" w:pos="639"/>
        </w:tabs>
        <w:spacing w:before="0" w:beforeAutospacing="0" w:after="0" w:afterAutospacing="0" w:line="360" w:lineRule="auto"/>
        <w:jc w:val="both"/>
        <w:rPr>
          <w:rStyle w:val="20"/>
          <w:rFonts w:hint="eastAsia" w:ascii="黑体" w:hAnsi="黑体" w:eastAsia="黑体" w:cs="黑体"/>
          <w:sz w:val="30"/>
          <w:szCs w:val="30"/>
        </w:rPr>
      </w:pPr>
    </w:p>
    <w:p>
      <w:pPr>
        <w:pStyle w:val="30"/>
        <w:tabs>
          <w:tab w:val="left" w:pos="639"/>
        </w:tabs>
        <w:spacing w:before="0" w:beforeAutospacing="0" w:after="0" w:afterAutospacing="0" w:line="360" w:lineRule="auto"/>
        <w:jc w:val="both"/>
        <w:rPr>
          <w:rStyle w:val="20"/>
          <w:rFonts w:ascii="黑体" w:hAnsi="黑体" w:eastAsia="黑体" w:cs="黑体"/>
          <w:sz w:val="30"/>
          <w:szCs w:val="30"/>
        </w:rPr>
      </w:pPr>
      <w:r>
        <w:rPr>
          <w:rStyle w:val="20"/>
          <w:rFonts w:hint="eastAsia" w:ascii="黑体" w:hAnsi="黑体" w:eastAsia="黑体" w:cs="黑体"/>
          <w:sz w:val="30"/>
          <w:szCs w:val="30"/>
        </w:rPr>
        <w:t>附件1</w:t>
      </w:r>
    </w:p>
    <w:p>
      <w:pPr>
        <w:spacing w:line="360" w:lineRule="auto"/>
        <w:jc w:val="center"/>
        <w:rPr>
          <w:rFonts w:ascii="黑体" w:hAnsi="黑体" w:eastAsia="黑体" w:cs="黑体"/>
          <w:sz w:val="32"/>
          <w:szCs w:val="32"/>
        </w:rPr>
      </w:pPr>
      <w:commentRangeStart w:id="1"/>
      <w:r>
        <w:rPr>
          <w:rFonts w:hint="eastAsia" w:ascii="黑体" w:hAnsi="黑体" w:eastAsia="黑体" w:cs="黑体"/>
          <w:sz w:val="32"/>
          <w:szCs w:val="32"/>
        </w:rPr>
        <w:t>投标人资格审查报告表</w:t>
      </w:r>
      <w:commentRangeEnd w:id="1"/>
      <w:r>
        <w:commentReference w:id="1"/>
      </w:r>
    </w:p>
    <w:p>
      <w:pPr>
        <w:spacing w:line="360" w:lineRule="auto"/>
        <w:rPr>
          <w:rFonts w:ascii="黑体" w:hAnsi="黑体" w:eastAsia="黑体" w:cs="黑体"/>
          <w:b/>
          <w:sz w:val="24"/>
        </w:rPr>
      </w:pPr>
      <w:r>
        <w:rPr>
          <w:rFonts w:hint="eastAsia" w:ascii="黑体" w:hAnsi="黑体" w:eastAsia="黑体" w:cs="黑体"/>
          <w:b/>
          <w:sz w:val="24"/>
        </w:rPr>
        <w:t>项目名称：</w:t>
      </w:r>
    </w:p>
    <w:tbl>
      <w:tblPr>
        <w:tblStyle w:val="18"/>
        <w:tblW w:w="9273" w:type="dxa"/>
        <w:jc w:val="center"/>
        <w:tblLayout w:type="fixed"/>
        <w:tblCellMar>
          <w:top w:w="0" w:type="dxa"/>
          <w:left w:w="108" w:type="dxa"/>
          <w:bottom w:w="0" w:type="dxa"/>
          <w:right w:w="108" w:type="dxa"/>
        </w:tblCellMar>
      </w:tblPr>
      <w:tblGrid>
        <w:gridCol w:w="461"/>
        <w:gridCol w:w="3727"/>
        <w:gridCol w:w="1290"/>
        <w:gridCol w:w="1290"/>
        <w:gridCol w:w="1247"/>
        <w:gridCol w:w="1258"/>
      </w:tblGrid>
      <w:tr>
        <w:tblPrEx>
          <w:tblCellMar>
            <w:top w:w="0" w:type="dxa"/>
            <w:left w:w="108" w:type="dxa"/>
            <w:bottom w:w="0" w:type="dxa"/>
            <w:right w:w="108" w:type="dxa"/>
          </w:tblCellMar>
        </w:tblPrEx>
        <w:trPr>
          <w:trHeight w:val="379"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序号</w:t>
            </w:r>
          </w:p>
        </w:tc>
        <w:tc>
          <w:tcPr>
            <w:tcW w:w="3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审查标准</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投标人1</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投标人2</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投标人3</w:t>
            </w:r>
          </w:p>
        </w:tc>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投标人X</w:t>
            </w:r>
          </w:p>
        </w:tc>
      </w:tr>
      <w:tr>
        <w:trPr>
          <w:trHeight w:val="379"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1</w:t>
            </w:r>
          </w:p>
        </w:tc>
        <w:tc>
          <w:tcPr>
            <w:tcW w:w="37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kern w:val="0"/>
                <w:sz w:val="24"/>
              </w:rPr>
              <w:t>■</w:t>
            </w:r>
            <w:r>
              <w:rPr>
                <w:rFonts w:hint="eastAsia" w:ascii="宋体" w:hAnsi="宋体" w:cs="宋体"/>
                <w:sz w:val="24"/>
              </w:rPr>
              <w:t>投标文件的密封和标识符合招标文件通用条款的要求。</w:t>
            </w: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5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r>
        <w:tblPrEx>
          <w:tblCellMar>
            <w:top w:w="0" w:type="dxa"/>
            <w:left w:w="108" w:type="dxa"/>
            <w:bottom w:w="0" w:type="dxa"/>
            <w:right w:w="108" w:type="dxa"/>
          </w:tblCellMar>
        </w:tblPrEx>
        <w:trPr>
          <w:trHeight w:val="489"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2</w:t>
            </w:r>
          </w:p>
        </w:tc>
        <w:tc>
          <w:tcPr>
            <w:tcW w:w="37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w:t>
            </w:r>
            <w:r>
              <w:rPr>
                <w:rFonts w:hint="eastAsia" w:ascii="宋体" w:hAnsi="宋体" w:cs="宋体"/>
                <w:sz w:val="24"/>
              </w:rPr>
              <w:t>投标文件有法定代表人或其委托代理人签字和加盖单位章。有</w:t>
            </w:r>
            <w:r>
              <w:rPr>
                <w:rFonts w:hint="eastAsia" w:ascii="宋体" w:hAnsi="宋体" w:cs="宋体"/>
                <w:kern w:val="0"/>
                <w:sz w:val="24"/>
              </w:rPr>
              <w:t>法定代表人身份证明及法定代表人授权委托书。</w:t>
            </w: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5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r>
        <w:tblPrEx>
          <w:tblCellMar>
            <w:top w:w="0" w:type="dxa"/>
            <w:left w:w="108" w:type="dxa"/>
            <w:bottom w:w="0" w:type="dxa"/>
            <w:right w:w="108" w:type="dxa"/>
          </w:tblCellMar>
        </w:tblPrEx>
        <w:trPr>
          <w:trHeight w:val="379"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3</w:t>
            </w:r>
          </w:p>
        </w:tc>
        <w:tc>
          <w:tcPr>
            <w:tcW w:w="37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w:t>
            </w:r>
            <w:r>
              <w:rPr>
                <w:rFonts w:hint="eastAsia" w:ascii="宋体" w:hAnsi="宋体" w:cs="宋体"/>
                <w:sz w:val="24"/>
              </w:rPr>
              <w:t>投标人具有独立法人资格，持有工商行政管理部门核发的法人营业执照。</w:t>
            </w: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5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r>
        <w:tblPrEx>
          <w:tblCellMar>
            <w:top w:w="0" w:type="dxa"/>
            <w:left w:w="108" w:type="dxa"/>
            <w:bottom w:w="0" w:type="dxa"/>
            <w:right w:w="108" w:type="dxa"/>
          </w:tblCellMar>
        </w:tblPrEx>
        <w:trPr>
          <w:trHeight w:val="379"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cs="宋体"/>
                <w:b/>
                <w:sz w:val="24"/>
                <w:lang w:val="en-US" w:eastAsia="zh-CN"/>
              </w:rPr>
              <w:t>4</w:t>
            </w:r>
          </w:p>
        </w:tc>
        <w:tc>
          <w:tcPr>
            <w:tcW w:w="37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kern w:val="0"/>
                <w:sz w:val="24"/>
              </w:rPr>
              <w:t>■投标人</w:t>
            </w:r>
            <w:r>
              <w:rPr>
                <w:rFonts w:hint="eastAsia" w:ascii="宋体" w:hAnsi="宋体" w:cs="宋体"/>
                <w:kern w:val="2"/>
                <w:sz w:val="24"/>
                <w:lang w:eastAsia="zh-CN"/>
              </w:rPr>
              <w:t>提供</w:t>
            </w:r>
            <w:r>
              <w:rPr>
                <w:rFonts w:hint="eastAsia" w:ascii="宋体" w:hAnsi="宋体" w:cs="宋体"/>
                <w:sz w:val="24"/>
              </w:rPr>
              <w:t>无重大违法记录的声明函</w:t>
            </w:r>
            <w:r>
              <w:rPr>
                <w:rFonts w:hint="eastAsia" w:ascii="宋体" w:hAnsi="宋体" w:cs="宋体"/>
                <w:kern w:val="0"/>
                <w:sz w:val="24"/>
              </w:rPr>
              <w:t>。</w:t>
            </w: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5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r>
        <w:tblPrEx>
          <w:tblCellMar>
            <w:top w:w="0" w:type="dxa"/>
            <w:left w:w="108" w:type="dxa"/>
            <w:bottom w:w="0" w:type="dxa"/>
            <w:right w:w="108" w:type="dxa"/>
          </w:tblCellMar>
        </w:tblPrEx>
        <w:trPr>
          <w:trHeight w:val="383"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cs="宋体"/>
                <w:b/>
                <w:sz w:val="24"/>
                <w:lang w:val="en-US" w:eastAsia="zh-CN"/>
              </w:rPr>
              <w:t>5</w:t>
            </w:r>
          </w:p>
        </w:tc>
        <w:tc>
          <w:tcPr>
            <w:tcW w:w="37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kern w:val="0"/>
                <w:sz w:val="24"/>
              </w:rPr>
              <w:t>■投标函符合招标文件要求。</w:t>
            </w: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5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r>
        <w:tblPrEx>
          <w:tblCellMar>
            <w:top w:w="0" w:type="dxa"/>
            <w:left w:w="108" w:type="dxa"/>
            <w:bottom w:w="0" w:type="dxa"/>
            <w:right w:w="108" w:type="dxa"/>
          </w:tblCellMar>
        </w:tblPrEx>
        <w:trPr>
          <w:trHeight w:val="318"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p>
        </w:tc>
        <w:tc>
          <w:tcPr>
            <w:tcW w:w="37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b/>
                <w:sz w:val="24"/>
              </w:rPr>
              <w:t>是否通过资格审查</w:t>
            </w: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c>
          <w:tcPr>
            <w:tcW w:w="125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pacing w:line="200" w:lineRule="exact"/>
        <w:rPr>
          <w:rFonts w:ascii="黑体" w:hAnsi="黑体" w:eastAsia="黑体" w:cs="黑体"/>
          <w:b/>
          <w:szCs w:val="21"/>
        </w:rPr>
      </w:pPr>
      <w:r>
        <w:rPr>
          <w:rFonts w:hint="eastAsia" w:ascii="黑体" w:hAnsi="黑体" w:eastAsia="黑体" w:cs="黑体"/>
          <w:szCs w:val="21"/>
        </w:rPr>
        <w:t xml:space="preserve">                                                </w:t>
      </w:r>
      <w:r>
        <w:rPr>
          <w:rFonts w:hint="eastAsia" w:ascii="黑体" w:hAnsi="黑体" w:eastAsia="黑体" w:cs="黑体"/>
          <w:b/>
          <w:szCs w:val="21"/>
        </w:rPr>
        <w:t xml:space="preserve">  </w:t>
      </w:r>
      <w:r>
        <w:rPr>
          <w:rFonts w:hint="eastAsia" w:ascii="黑体" w:hAnsi="黑体" w:eastAsia="黑体" w:cs="黑体"/>
          <w:szCs w:val="21"/>
        </w:rPr>
        <w:t xml:space="preserve">                                                                                                          </w:t>
      </w:r>
    </w:p>
    <w:p>
      <w:pPr>
        <w:spacing w:line="300" w:lineRule="exact"/>
        <w:rPr>
          <w:rFonts w:ascii="黑体" w:hAnsi="黑体" w:eastAsia="黑体" w:cs="黑体"/>
          <w:szCs w:val="21"/>
        </w:rPr>
      </w:pPr>
      <w:r>
        <w:rPr>
          <w:rFonts w:hint="eastAsia" w:ascii="黑体" w:hAnsi="黑体" w:eastAsia="黑体" w:cs="黑体"/>
          <w:szCs w:val="21"/>
        </w:rPr>
        <w:t>填表说明：填“通过”、“不通过”或“未审查”，投标人有一个“不通过”，资格审查视为不通过。</w:t>
      </w:r>
    </w:p>
    <w:p>
      <w:pPr>
        <w:spacing w:line="300" w:lineRule="exact"/>
        <w:rPr>
          <w:rFonts w:ascii="黑体" w:hAnsi="黑体" w:eastAsia="黑体" w:cs="黑体"/>
          <w:szCs w:val="21"/>
        </w:rPr>
      </w:pPr>
    </w:p>
    <w:p>
      <w:pPr>
        <w:spacing w:line="200" w:lineRule="exact"/>
        <w:rPr>
          <w:rFonts w:ascii="黑体" w:hAnsi="黑体" w:eastAsia="黑体" w:cs="黑体"/>
          <w:b/>
          <w:szCs w:val="21"/>
        </w:rPr>
      </w:pPr>
    </w:p>
    <w:p>
      <w:pPr>
        <w:spacing w:line="300" w:lineRule="exact"/>
        <w:rPr>
          <w:rFonts w:ascii="黑体" w:hAnsi="黑体" w:eastAsia="黑体" w:cs="黑体"/>
          <w:szCs w:val="21"/>
        </w:rPr>
      </w:pPr>
      <w:r>
        <w:rPr>
          <w:rFonts w:hint="eastAsia" w:ascii="黑体" w:hAnsi="黑体" w:eastAsia="黑体" w:cs="黑体"/>
          <w:b/>
          <w:szCs w:val="21"/>
        </w:rPr>
        <w:t>资格审查委员会签名：</w:t>
      </w:r>
    </w:p>
    <w:p>
      <w:pPr>
        <w:spacing w:line="360" w:lineRule="auto"/>
        <w:rPr>
          <w:rFonts w:ascii="黑体" w:hAnsi="黑体" w:eastAsia="黑体" w:cs="黑体"/>
          <w:b/>
          <w:szCs w:val="21"/>
        </w:rPr>
      </w:pPr>
    </w:p>
    <w:p>
      <w:pPr>
        <w:pStyle w:val="10"/>
        <w:rPr>
          <w:rFonts w:ascii="黑体" w:hAnsi="黑体" w:eastAsia="黑体" w:cs="黑体"/>
          <w:b/>
          <w:szCs w:val="21"/>
        </w:rPr>
      </w:pPr>
      <w:r>
        <w:rPr>
          <w:rFonts w:hint="eastAsia" w:ascii="黑体" w:hAnsi="黑体" w:eastAsia="黑体" w:cs="黑体"/>
          <w:b/>
          <w:szCs w:val="21"/>
        </w:rPr>
        <w:t>日期：</w:t>
      </w:r>
    </w:p>
    <w:p>
      <w:pPr>
        <w:pStyle w:val="10"/>
        <w:rPr>
          <w:rStyle w:val="20"/>
          <w:rFonts w:ascii="黑体" w:hAnsi="黑体" w:eastAsia="黑体" w:cs="黑体"/>
          <w:b w:val="0"/>
          <w:sz w:val="30"/>
          <w:szCs w:val="30"/>
        </w:rPr>
      </w:pPr>
      <w:r>
        <w:rPr>
          <w:rFonts w:hint="eastAsia" w:ascii="黑体" w:hAnsi="黑体" w:eastAsia="黑体" w:cs="黑体"/>
          <w:b/>
          <w:szCs w:val="21"/>
        </w:rPr>
        <w:br w:type="page"/>
      </w:r>
      <w:r>
        <w:rPr>
          <w:rStyle w:val="20"/>
          <w:rFonts w:hint="eastAsia" w:ascii="黑体" w:hAnsi="黑体" w:eastAsia="黑体" w:cs="黑体"/>
          <w:kern w:val="0"/>
          <w:sz w:val="30"/>
          <w:szCs w:val="30"/>
        </w:rPr>
        <w:t>附件2</w:t>
      </w:r>
    </w:p>
    <w:p>
      <w:pPr>
        <w:pStyle w:val="10"/>
        <w:jc w:val="center"/>
        <w:rPr>
          <w:rStyle w:val="20"/>
          <w:rFonts w:ascii="黑体" w:hAnsi="黑体" w:eastAsia="黑体" w:cs="黑体"/>
          <w:b w:val="0"/>
          <w:sz w:val="32"/>
          <w:szCs w:val="32"/>
        </w:rPr>
      </w:pPr>
      <w:r>
        <w:rPr>
          <w:rStyle w:val="20"/>
          <w:rFonts w:hint="eastAsia" w:ascii="黑体" w:hAnsi="黑体" w:eastAsia="黑体" w:cs="黑体"/>
          <w:b w:val="0"/>
          <w:sz w:val="32"/>
          <w:szCs w:val="32"/>
        </w:rPr>
        <w:t>投标人应当遵守的投标文件格式</w:t>
      </w:r>
    </w:p>
    <w:p>
      <w:pPr>
        <w:pStyle w:val="10"/>
        <w:spacing w:line="360" w:lineRule="auto"/>
        <w:jc w:val="center"/>
        <w:rPr>
          <w:rFonts w:ascii="黑体" w:hAnsi="黑体" w:eastAsia="黑体" w:cs="黑体"/>
          <w:kern w:val="0"/>
          <w:sz w:val="24"/>
        </w:rPr>
      </w:pPr>
    </w:p>
    <w:p>
      <w:pPr>
        <w:pStyle w:val="10"/>
        <w:spacing w:line="360" w:lineRule="auto"/>
        <w:rPr>
          <w:rFonts w:ascii="黑体" w:hAnsi="黑体" w:eastAsia="黑体" w:cs="黑体"/>
          <w:kern w:val="0"/>
          <w:sz w:val="24"/>
        </w:rPr>
      </w:pPr>
      <w:r>
        <w:rPr>
          <w:rFonts w:hint="eastAsia" w:ascii="黑体" w:hAnsi="黑体" w:eastAsia="黑体" w:cs="黑体"/>
          <w:kern w:val="0"/>
          <w:sz w:val="24"/>
        </w:rPr>
        <w:t>■投标文件包装封面。</w:t>
      </w:r>
    </w:p>
    <w:p>
      <w:pPr>
        <w:pStyle w:val="10"/>
        <w:spacing w:line="360" w:lineRule="auto"/>
        <w:rPr>
          <w:rFonts w:ascii="黑体" w:hAnsi="黑体" w:eastAsia="黑体" w:cs="黑体"/>
          <w:kern w:val="0"/>
          <w:sz w:val="24"/>
        </w:rPr>
      </w:pPr>
      <w:r>
        <w:rPr>
          <w:rFonts w:hint="eastAsia" w:ascii="黑体" w:hAnsi="黑体" w:eastAsia="黑体" w:cs="黑体"/>
          <w:kern w:val="0"/>
          <w:sz w:val="24"/>
        </w:rPr>
        <w:t>■标书封面。</w:t>
      </w:r>
    </w:p>
    <w:p>
      <w:pPr>
        <w:pStyle w:val="10"/>
        <w:spacing w:line="360" w:lineRule="auto"/>
        <w:rPr>
          <w:rFonts w:ascii="黑体" w:hAnsi="黑体" w:eastAsia="黑体" w:cs="黑体"/>
          <w:kern w:val="0"/>
          <w:sz w:val="24"/>
        </w:rPr>
      </w:pPr>
      <w:r>
        <w:rPr>
          <w:rFonts w:hint="eastAsia" w:ascii="黑体" w:hAnsi="黑体" w:eastAsia="黑体" w:cs="黑体"/>
          <w:kern w:val="0"/>
          <w:sz w:val="24"/>
        </w:rPr>
        <w:t>■法定代表人证明书。</w:t>
      </w:r>
    </w:p>
    <w:p>
      <w:pPr>
        <w:pStyle w:val="10"/>
        <w:spacing w:line="360" w:lineRule="auto"/>
        <w:rPr>
          <w:rFonts w:ascii="黑体" w:hAnsi="黑体" w:eastAsia="黑体" w:cs="黑体"/>
          <w:kern w:val="0"/>
          <w:sz w:val="24"/>
        </w:rPr>
      </w:pPr>
      <w:r>
        <w:rPr>
          <w:rFonts w:hint="eastAsia" w:ascii="黑体" w:hAnsi="黑体" w:eastAsia="黑体" w:cs="黑体"/>
          <w:kern w:val="0"/>
          <w:sz w:val="24"/>
        </w:rPr>
        <w:t>■法定代表人授权委托书。</w:t>
      </w:r>
    </w:p>
    <w:p>
      <w:pPr>
        <w:pStyle w:val="10"/>
        <w:spacing w:line="360" w:lineRule="auto"/>
        <w:rPr>
          <w:rFonts w:hint="eastAsia" w:ascii="黑体" w:hAnsi="黑体" w:eastAsia="黑体" w:cs="黑体"/>
          <w:kern w:val="0"/>
          <w:sz w:val="24"/>
        </w:rPr>
      </w:pPr>
      <w:r>
        <w:rPr>
          <w:rFonts w:hint="eastAsia" w:ascii="黑体" w:hAnsi="黑体" w:eastAsia="黑体" w:cs="黑体"/>
          <w:kern w:val="0"/>
          <w:sz w:val="24"/>
        </w:rPr>
        <w:t>■投标函。</w:t>
      </w:r>
    </w:p>
    <w:p>
      <w:pPr>
        <w:pStyle w:val="10"/>
        <w:spacing w:line="360" w:lineRule="auto"/>
        <w:rPr>
          <w:rFonts w:ascii="黑体" w:hAnsi="黑体" w:eastAsia="黑体" w:cs="黑体"/>
          <w:kern w:val="0"/>
          <w:sz w:val="24"/>
        </w:rPr>
      </w:pPr>
      <w:r>
        <w:rPr>
          <w:rFonts w:hint="eastAsia" w:ascii="黑体" w:hAnsi="黑体" w:eastAsia="黑体" w:cs="黑体"/>
          <w:kern w:val="0"/>
          <w:sz w:val="24"/>
        </w:rPr>
        <w:t>■</w:t>
      </w:r>
      <w:r>
        <w:rPr>
          <w:rFonts w:hint="eastAsia" w:ascii="黑体" w:hAnsi="黑体" w:eastAsia="黑体" w:cs="黑体"/>
          <w:kern w:val="0"/>
          <w:sz w:val="24"/>
          <w:lang w:eastAsia="zh-CN"/>
        </w:rPr>
        <w:t>声明</w:t>
      </w:r>
      <w:r>
        <w:rPr>
          <w:rFonts w:hint="eastAsia" w:ascii="黑体" w:hAnsi="黑体" w:eastAsia="黑体" w:cs="黑体"/>
          <w:kern w:val="0"/>
          <w:sz w:val="24"/>
        </w:rPr>
        <w:t>函。</w:t>
      </w:r>
    </w:p>
    <w:p>
      <w:pPr>
        <w:pStyle w:val="10"/>
        <w:spacing w:line="360" w:lineRule="auto"/>
        <w:rPr>
          <w:rFonts w:ascii="黑体" w:hAnsi="黑体" w:eastAsia="黑体" w:cs="黑体"/>
          <w:kern w:val="0"/>
          <w:sz w:val="24"/>
        </w:rPr>
      </w:pPr>
      <w:r>
        <w:rPr>
          <w:rFonts w:hint="eastAsia" w:ascii="黑体" w:hAnsi="黑体" w:eastAsia="黑体" w:cs="黑体"/>
          <w:kern w:val="0"/>
          <w:sz w:val="24"/>
        </w:rPr>
        <w:t>■技术标书。</w:t>
      </w:r>
    </w:p>
    <w:p>
      <w:pPr>
        <w:pStyle w:val="10"/>
        <w:spacing w:line="360" w:lineRule="auto"/>
        <w:rPr>
          <w:rFonts w:ascii="黑体" w:hAnsi="黑体" w:eastAsia="黑体" w:cs="黑体"/>
          <w:kern w:val="0"/>
          <w:sz w:val="24"/>
        </w:rPr>
      </w:pPr>
      <w:r>
        <w:rPr>
          <w:rFonts w:hint="eastAsia" w:ascii="黑体" w:hAnsi="黑体" w:eastAsia="黑体" w:cs="黑体"/>
          <w:kern w:val="0"/>
          <w:sz w:val="24"/>
        </w:rPr>
        <w:t>■商务标书。</w:t>
      </w:r>
    </w:p>
    <w:p>
      <w:pPr>
        <w:pStyle w:val="10"/>
        <w:spacing w:line="360" w:lineRule="auto"/>
        <w:rPr>
          <w:rFonts w:ascii="黑体" w:hAnsi="黑体" w:eastAsia="黑体" w:cs="黑体"/>
          <w:kern w:val="0"/>
          <w:sz w:val="24"/>
        </w:rPr>
      </w:pPr>
    </w:p>
    <w:p>
      <w:pPr>
        <w:pStyle w:val="10"/>
        <w:spacing w:line="360" w:lineRule="auto"/>
        <w:rPr>
          <w:rFonts w:ascii="黑体" w:hAnsi="黑体" w:eastAsia="黑体" w:cs="黑体"/>
          <w:kern w:val="0"/>
          <w:sz w:val="24"/>
        </w:rPr>
      </w:pPr>
    </w:p>
    <w:p>
      <w:pPr>
        <w:pStyle w:val="10"/>
        <w:spacing w:line="360" w:lineRule="auto"/>
        <w:jc w:val="both"/>
        <w:rPr>
          <w:rStyle w:val="20"/>
          <w:rFonts w:ascii="黑体" w:hAnsi="黑体" w:eastAsia="黑体" w:cs="黑体"/>
          <w:b w:val="0"/>
          <w:bCs w:val="0"/>
          <w:sz w:val="28"/>
          <w:szCs w:val="28"/>
        </w:rPr>
      </w:pPr>
      <w:r>
        <w:rPr>
          <w:rFonts w:hint="eastAsia" w:ascii="黑体" w:hAnsi="黑体" w:eastAsia="黑体" w:cs="黑体"/>
          <w:kern w:val="0"/>
          <w:sz w:val="24"/>
        </w:rPr>
        <w:br w:type="page"/>
      </w:r>
      <w:r>
        <w:rPr>
          <w:rStyle w:val="20"/>
          <w:rFonts w:hint="eastAsia" w:ascii="黑体" w:hAnsi="黑体" w:eastAsia="黑体" w:cs="黑体"/>
          <w:kern w:val="0"/>
          <w:sz w:val="30"/>
          <w:szCs w:val="30"/>
        </w:rPr>
        <w:t xml:space="preserve">附件3 </w:t>
      </w:r>
      <w:r>
        <w:rPr>
          <w:rStyle w:val="20"/>
          <w:rFonts w:hint="eastAsia" w:ascii="黑体" w:hAnsi="黑体" w:eastAsia="黑体" w:cs="黑体"/>
          <w:b w:val="0"/>
          <w:bCs w:val="0"/>
          <w:sz w:val="28"/>
          <w:szCs w:val="28"/>
        </w:rPr>
        <w:t xml:space="preserve"> </w:t>
      </w:r>
    </w:p>
    <w:p>
      <w:pPr>
        <w:pStyle w:val="10"/>
        <w:spacing w:line="360" w:lineRule="auto"/>
        <w:jc w:val="center"/>
        <w:rPr>
          <w:rFonts w:ascii="黑体" w:hAnsi="黑体" w:eastAsia="黑体" w:cs="黑体"/>
          <w:sz w:val="32"/>
          <w:szCs w:val="32"/>
        </w:rPr>
      </w:pPr>
      <w:r>
        <w:rPr>
          <w:rFonts w:hint="eastAsia" w:ascii="黑体" w:hAnsi="黑体" w:eastAsia="黑体" w:cs="黑体"/>
          <w:sz w:val="32"/>
          <w:szCs w:val="32"/>
        </w:rPr>
        <w:t>投标文件包装封面</w:t>
      </w:r>
    </w:p>
    <w:p>
      <w:pPr>
        <w:pStyle w:val="10"/>
        <w:rPr>
          <w:rFonts w:ascii="黑体" w:hAnsi="黑体" w:eastAsia="黑体" w:cs="黑体"/>
          <w:sz w:val="28"/>
          <w:szCs w:val="28"/>
        </w:rPr>
      </w:pPr>
    </w:p>
    <w:p>
      <w:pPr>
        <w:pStyle w:val="10"/>
        <w:rPr>
          <w:rFonts w:ascii="黑体" w:hAnsi="黑体" w:eastAsia="黑体" w:cs="黑体"/>
          <w:sz w:val="28"/>
          <w:szCs w:val="28"/>
        </w:rPr>
      </w:pPr>
      <w:r>
        <w:rPr>
          <w:rStyle w:val="20"/>
          <w:rFonts w:hint="eastAsia" w:ascii="黑体" w:hAnsi="黑体" w:eastAsia="黑体" w:cs="黑体"/>
          <w:b w:val="0"/>
          <w:sz w:val="28"/>
          <w:szCs w:val="28"/>
          <w:u w:val="single"/>
        </w:rPr>
        <w:t xml:space="preserve">    </w:t>
      </w:r>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rPr>
        <w:t>日</w:t>
      </w:r>
      <w:r>
        <w:rPr>
          <w:rFonts w:hint="eastAsia" w:ascii="黑体" w:hAnsi="黑体" w:eastAsia="黑体" w:cs="黑体"/>
          <w:sz w:val="28"/>
          <w:szCs w:val="28"/>
          <w:u w:val="single"/>
        </w:rPr>
        <w:t xml:space="preserve">   </w:t>
      </w:r>
      <w:r>
        <w:rPr>
          <w:rFonts w:hint="eastAsia" w:ascii="黑体" w:hAnsi="黑体" w:eastAsia="黑体" w:cs="黑体"/>
          <w:sz w:val="28"/>
          <w:szCs w:val="28"/>
        </w:rPr>
        <w:t>时</w:t>
      </w:r>
      <w:r>
        <w:rPr>
          <w:rFonts w:hint="eastAsia" w:ascii="黑体" w:hAnsi="黑体" w:eastAsia="黑体" w:cs="黑体"/>
          <w:sz w:val="28"/>
          <w:szCs w:val="28"/>
          <w:u w:val="single"/>
        </w:rPr>
        <w:t xml:space="preserve">   </w:t>
      </w:r>
      <w:r>
        <w:rPr>
          <w:rFonts w:hint="eastAsia" w:ascii="黑体" w:hAnsi="黑体" w:eastAsia="黑体" w:cs="黑体"/>
          <w:sz w:val="28"/>
          <w:szCs w:val="28"/>
        </w:rPr>
        <w:t>分之前不得开启。</w:t>
      </w:r>
    </w:p>
    <w:p>
      <w:pPr>
        <w:pStyle w:val="10"/>
        <w:rPr>
          <w:rFonts w:ascii="黑体" w:hAnsi="黑体" w:eastAsia="黑体" w:cs="黑体"/>
          <w:sz w:val="28"/>
          <w:szCs w:val="28"/>
        </w:rPr>
      </w:pPr>
    </w:p>
    <w:p>
      <w:pPr>
        <w:pStyle w:val="10"/>
        <w:rPr>
          <w:rFonts w:ascii="黑体" w:hAnsi="黑体" w:eastAsia="黑体" w:cs="黑体"/>
          <w:sz w:val="28"/>
          <w:szCs w:val="28"/>
        </w:rPr>
      </w:pPr>
      <w:r>
        <w:rPr>
          <w:rFonts w:hint="eastAsia" w:ascii="黑体" w:hAnsi="黑体" w:eastAsia="黑体" w:cs="黑体"/>
          <w:sz w:val="28"/>
          <w:szCs w:val="28"/>
        </w:rPr>
        <w:t>包装内容：□资格函件□技术标书□商务标书</w:t>
      </w:r>
    </w:p>
    <w:p>
      <w:pPr>
        <w:pStyle w:val="10"/>
        <w:rPr>
          <w:rFonts w:ascii="黑体" w:hAnsi="黑体" w:eastAsia="黑体" w:cs="黑体"/>
          <w:sz w:val="28"/>
          <w:szCs w:val="28"/>
        </w:rPr>
      </w:pPr>
    </w:p>
    <w:p>
      <w:pPr>
        <w:pStyle w:val="10"/>
        <w:rPr>
          <w:rFonts w:ascii="黑体" w:hAnsi="黑体" w:eastAsia="黑体" w:cs="黑体"/>
          <w:sz w:val="28"/>
          <w:szCs w:val="28"/>
        </w:rPr>
      </w:pPr>
    </w:p>
    <w:p>
      <w:pPr>
        <w:pStyle w:val="10"/>
        <w:rPr>
          <w:rFonts w:ascii="黑体" w:hAnsi="黑体" w:eastAsia="黑体" w:cs="黑体"/>
          <w:sz w:val="28"/>
          <w:szCs w:val="28"/>
          <w:u w:val="single"/>
        </w:rPr>
      </w:pPr>
      <w:r>
        <w:rPr>
          <w:rFonts w:hint="eastAsia" w:ascii="黑体" w:hAnsi="黑体" w:eastAsia="黑体" w:cs="黑体"/>
          <w:sz w:val="28"/>
          <w:szCs w:val="28"/>
        </w:rPr>
        <w:t>项目名称：</w:t>
      </w:r>
      <w:r>
        <w:rPr>
          <w:rFonts w:hint="eastAsia" w:ascii="黑体" w:hAnsi="黑体" w:eastAsia="黑体" w:cs="黑体"/>
          <w:sz w:val="28"/>
          <w:szCs w:val="28"/>
          <w:u w:val="single"/>
        </w:rPr>
        <w:t xml:space="preserve">                                                 </w:t>
      </w:r>
    </w:p>
    <w:p>
      <w:pPr>
        <w:pStyle w:val="10"/>
        <w:rPr>
          <w:rFonts w:ascii="黑体" w:hAnsi="黑体" w:eastAsia="黑体" w:cs="黑体"/>
          <w:sz w:val="28"/>
          <w:szCs w:val="28"/>
        </w:rPr>
      </w:pPr>
    </w:p>
    <w:p>
      <w:pPr>
        <w:pStyle w:val="10"/>
        <w:rPr>
          <w:rFonts w:ascii="黑体" w:hAnsi="黑体" w:eastAsia="黑体" w:cs="黑体"/>
          <w:sz w:val="28"/>
          <w:szCs w:val="28"/>
        </w:rPr>
      </w:pPr>
      <w:r>
        <w:rPr>
          <w:rFonts w:hint="eastAsia" w:ascii="黑体" w:hAnsi="黑体" w:eastAsia="黑体" w:cs="黑体"/>
          <w:sz w:val="28"/>
          <w:szCs w:val="28"/>
        </w:rPr>
        <w:t>投标人（法人公章）：</w:t>
      </w:r>
      <w:r>
        <w:rPr>
          <w:rFonts w:hint="eastAsia" w:ascii="黑体" w:hAnsi="黑体" w:eastAsia="黑体" w:cs="黑体"/>
          <w:sz w:val="28"/>
          <w:szCs w:val="28"/>
          <w:u w:val="single"/>
        </w:rPr>
        <w:t xml:space="preserve">                                        </w:t>
      </w:r>
    </w:p>
    <w:p>
      <w:pPr>
        <w:pStyle w:val="10"/>
        <w:spacing w:line="240" w:lineRule="auto"/>
        <w:rPr>
          <w:rStyle w:val="20"/>
          <w:rFonts w:ascii="黑体" w:hAnsi="黑体" w:eastAsia="黑体" w:cs="黑体"/>
          <w:b w:val="0"/>
          <w:sz w:val="32"/>
        </w:rPr>
      </w:pPr>
    </w:p>
    <w:p>
      <w:pPr>
        <w:pStyle w:val="10"/>
        <w:spacing w:line="240" w:lineRule="auto"/>
        <w:rPr>
          <w:rFonts w:ascii="黑体" w:hAnsi="黑体" w:eastAsia="黑体" w:cs="黑体"/>
        </w:rPr>
      </w:pPr>
      <w:r>
        <w:rPr>
          <w:rStyle w:val="20"/>
          <w:rFonts w:hint="eastAsia" w:ascii="黑体" w:hAnsi="黑体" w:eastAsia="黑体" w:cs="黑体"/>
          <w:b w:val="0"/>
          <w:sz w:val="28"/>
          <w:szCs w:val="28"/>
        </w:rPr>
        <w:t>法定代表人（签名或盖章）：</w:t>
      </w:r>
      <w:r>
        <w:rPr>
          <w:rStyle w:val="20"/>
          <w:rFonts w:hint="eastAsia" w:ascii="黑体" w:hAnsi="黑体" w:eastAsia="黑体" w:cs="黑体"/>
          <w:b w:val="0"/>
          <w:sz w:val="28"/>
          <w:szCs w:val="28"/>
          <w:u w:val="single"/>
        </w:rPr>
        <w:t xml:space="preserve">                                  </w:t>
      </w:r>
    </w:p>
    <w:p>
      <w:pPr>
        <w:pStyle w:val="10"/>
        <w:spacing w:line="240" w:lineRule="auto"/>
        <w:rPr>
          <w:rStyle w:val="20"/>
          <w:rFonts w:ascii="黑体" w:hAnsi="黑体" w:eastAsia="黑体" w:cs="黑体"/>
          <w:b w:val="0"/>
          <w:sz w:val="28"/>
          <w:szCs w:val="28"/>
        </w:rPr>
      </w:pPr>
    </w:p>
    <w:p>
      <w:pPr>
        <w:pStyle w:val="10"/>
        <w:spacing w:line="240" w:lineRule="auto"/>
        <w:rPr>
          <w:rFonts w:ascii="黑体" w:hAnsi="黑体" w:eastAsia="黑体" w:cs="黑体"/>
        </w:rPr>
      </w:pPr>
      <w:r>
        <w:rPr>
          <w:rStyle w:val="20"/>
          <w:rFonts w:hint="eastAsia" w:ascii="黑体" w:hAnsi="黑体" w:eastAsia="黑体" w:cs="黑体"/>
          <w:b w:val="0"/>
          <w:sz w:val="28"/>
          <w:szCs w:val="28"/>
        </w:rPr>
        <w:t>被授权委托人（签名或盖章）：</w:t>
      </w:r>
      <w:r>
        <w:rPr>
          <w:rStyle w:val="20"/>
          <w:rFonts w:hint="eastAsia" w:ascii="黑体" w:hAnsi="黑体" w:eastAsia="黑体" w:cs="黑体"/>
          <w:b w:val="0"/>
          <w:sz w:val="28"/>
          <w:szCs w:val="28"/>
          <w:u w:val="single"/>
        </w:rPr>
        <w:t xml:space="preserve">                                </w:t>
      </w:r>
    </w:p>
    <w:p>
      <w:pPr>
        <w:pStyle w:val="10"/>
        <w:spacing w:line="240" w:lineRule="auto"/>
        <w:rPr>
          <w:rFonts w:ascii="黑体" w:hAnsi="黑体" w:eastAsia="黑体" w:cs="黑体"/>
          <w:sz w:val="28"/>
          <w:szCs w:val="28"/>
        </w:rPr>
      </w:pPr>
    </w:p>
    <w:p>
      <w:pPr>
        <w:pStyle w:val="10"/>
        <w:rPr>
          <w:rFonts w:ascii="黑体" w:hAnsi="黑体" w:eastAsia="黑体" w:cs="黑体"/>
          <w:sz w:val="28"/>
          <w:szCs w:val="28"/>
          <w:u w:val="single"/>
        </w:rPr>
      </w:pPr>
      <w:r>
        <w:rPr>
          <w:rFonts w:hint="eastAsia" w:ascii="黑体" w:hAnsi="黑体" w:eastAsia="黑体" w:cs="黑体"/>
          <w:sz w:val="28"/>
          <w:szCs w:val="28"/>
        </w:rPr>
        <w:t>通讯地址：</w:t>
      </w:r>
      <w:r>
        <w:rPr>
          <w:rFonts w:hint="eastAsia" w:ascii="黑体" w:hAnsi="黑体" w:eastAsia="黑体" w:cs="黑体"/>
          <w:sz w:val="28"/>
          <w:szCs w:val="28"/>
          <w:u w:val="single"/>
        </w:rPr>
        <w:t xml:space="preserve">                                                 </w:t>
      </w:r>
    </w:p>
    <w:p>
      <w:pPr>
        <w:pStyle w:val="10"/>
        <w:rPr>
          <w:rFonts w:ascii="黑体" w:hAnsi="黑体" w:eastAsia="黑体" w:cs="黑体"/>
          <w:sz w:val="28"/>
          <w:szCs w:val="28"/>
        </w:rPr>
      </w:pPr>
    </w:p>
    <w:p>
      <w:pPr>
        <w:pStyle w:val="10"/>
        <w:rPr>
          <w:rFonts w:ascii="黑体" w:hAnsi="黑体" w:eastAsia="黑体" w:cs="黑体"/>
          <w:sz w:val="28"/>
          <w:szCs w:val="28"/>
          <w:u w:val="thick"/>
        </w:rPr>
      </w:pPr>
      <w:r>
        <w:rPr>
          <w:rFonts w:hint="eastAsia" w:ascii="黑体" w:hAnsi="黑体" w:eastAsia="黑体" w:cs="黑体"/>
          <w:sz w:val="28"/>
          <w:szCs w:val="28"/>
        </w:rPr>
        <w:t>邮政编码：</w:t>
      </w:r>
      <w:r>
        <w:rPr>
          <w:rFonts w:hint="eastAsia" w:ascii="黑体" w:hAnsi="黑体" w:eastAsia="黑体" w:cs="黑体"/>
          <w:sz w:val="28"/>
          <w:szCs w:val="28"/>
          <w:u w:val="single"/>
        </w:rPr>
        <w:t xml:space="preserve">                                                 </w:t>
      </w:r>
    </w:p>
    <w:p>
      <w:pPr>
        <w:pStyle w:val="10"/>
        <w:rPr>
          <w:rFonts w:ascii="黑体" w:hAnsi="黑体" w:eastAsia="黑体" w:cs="黑体"/>
          <w:sz w:val="28"/>
          <w:szCs w:val="28"/>
          <w:u w:val="thick"/>
        </w:rPr>
      </w:pPr>
    </w:p>
    <w:p>
      <w:pPr>
        <w:pStyle w:val="10"/>
        <w:spacing w:line="480" w:lineRule="auto"/>
        <w:rPr>
          <w:rStyle w:val="20"/>
          <w:rFonts w:ascii="黑体" w:hAnsi="黑体" w:eastAsia="黑体" w:cs="黑体"/>
          <w:b w:val="0"/>
          <w:sz w:val="28"/>
          <w:u w:val="single"/>
        </w:rPr>
      </w:pPr>
      <w:r>
        <w:rPr>
          <w:rStyle w:val="20"/>
          <w:rFonts w:hint="eastAsia" w:ascii="黑体" w:hAnsi="黑体" w:eastAsia="黑体" w:cs="黑体"/>
          <w:b w:val="0"/>
          <w:sz w:val="28"/>
        </w:rPr>
        <w:t>联系人：</w:t>
      </w:r>
      <w:r>
        <w:rPr>
          <w:rStyle w:val="20"/>
          <w:rFonts w:hint="eastAsia" w:ascii="黑体" w:hAnsi="黑体" w:eastAsia="黑体" w:cs="黑体"/>
          <w:b w:val="0"/>
          <w:sz w:val="28"/>
          <w:u w:val="single"/>
        </w:rPr>
        <w:t xml:space="preserve">          </w:t>
      </w:r>
      <w:r>
        <w:rPr>
          <w:rStyle w:val="20"/>
          <w:rFonts w:hint="eastAsia" w:ascii="黑体" w:hAnsi="黑体" w:eastAsia="黑体" w:cs="黑体"/>
          <w:b w:val="0"/>
          <w:bCs w:val="0"/>
          <w:sz w:val="28"/>
        </w:rPr>
        <w:t>办公</w:t>
      </w:r>
      <w:r>
        <w:rPr>
          <w:rStyle w:val="20"/>
          <w:rFonts w:hint="eastAsia" w:ascii="黑体" w:hAnsi="黑体" w:eastAsia="黑体" w:cs="黑体"/>
          <w:b w:val="0"/>
          <w:sz w:val="28"/>
        </w:rPr>
        <w:t>电话：</w:t>
      </w:r>
      <w:r>
        <w:rPr>
          <w:rStyle w:val="20"/>
          <w:rFonts w:hint="eastAsia" w:ascii="黑体" w:hAnsi="黑体" w:eastAsia="黑体" w:cs="黑体"/>
          <w:b w:val="0"/>
          <w:sz w:val="28"/>
          <w:u w:val="single"/>
        </w:rPr>
        <w:t xml:space="preserve">          </w:t>
      </w:r>
      <w:r>
        <w:rPr>
          <w:rStyle w:val="20"/>
          <w:rFonts w:hint="eastAsia" w:ascii="黑体" w:hAnsi="黑体" w:eastAsia="黑体" w:cs="黑体"/>
          <w:b w:val="0"/>
          <w:bCs w:val="0"/>
          <w:sz w:val="28"/>
        </w:rPr>
        <w:t>移动电话</w:t>
      </w:r>
      <w:r>
        <w:rPr>
          <w:rStyle w:val="20"/>
          <w:rFonts w:hint="eastAsia" w:ascii="黑体" w:hAnsi="黑体" w:eastAsia="黑体" w:cs="黑体"/>
          <w:b w:val="0"/>
          <w:sz w:val="28"/>
        </w:rPr>
        <w:t>：</w:t>
      </w:r>
      <w:r>
        <w:rPr>
          <w:rStyle w:val="20"/>
          <w:rFonts w:hint="eastAsia" w:ascii="黑体" w:hAnsi="黑体" w:eastAsia="黑体" w:cs="黑体"/>
          <w:b w:val="0"/>
          <w:sz w:val="28"/>
          <w:u w:val="single"/>
        </w:rPr>
        <w:t xml:space="preserve">           </w:t>
      </w:r>
    </w:p>
    <w:p>
      <w:pPr>
        <w:pStyle w:val="10"/>
        <w:rPr>
          <w:rFonts w:ascii="黑体" w:hAnsi="黑体" w:eastAsia="黑体" w:cs="黑体"/>
          <w:sz w:val="28"/>
          <w:szCs w:val="28"/>
          <w:u w:val="thick"/>
        </w:rPr>
      </w:pPr>
    </w:p>
    <w:p>
      <w:pPr>
        <w:pStyle w:val="10"/>
        <w:rPr>
          <w:rFonts w:ascii="黑体" w:hAnsi="黑体" w:eastAsia="黑体" w:cs="黑体"/>
          <w:sz w:val="28"/>
          <w:szCs w:val="28"/>
          <w:u w:val="thick"/>
        </w:rPr>
      </w:pPr>
    </w:p>
    <w:p>
      <w:pPr>
        <w:pStyle w:val="10"/>
        <w:rPr>
          <w:rFonts w:ascii="黑体" w:hAnsi="黑体" w:eastAsia="黑体" w:cs="黑体"/>
          <w:sz w:val="28"/>
          <w:szCs w:val="28"/>
          <w:u w:val="thick"/>
        </w:rPr>
      </w:pPr>
    </w:p>
    <w:p>
      <w:pPr>
        <w:pStyle w:val="10"/>
        <w:rPr>
          <w:rFonts w:ascii="黑体" w:hAnsi="黑体" w:eastAsia="黑体" w:cs="黑体"/>
          <w:sz w:val="28"/>
          <w:szCs w:val="28"/>
          <w:u w:val="thick"/>
        </w:rPr>
      </w:pPr>
    </w:p>
    <w:p>
      <w:pPr>
        <w:pStyle w:val="10"/>
        <w:rPr>
          <w:rFonts w:ascii="黑体" w:hAnsi="黑体" w:eastAsia="黑体" w:cs="黑体"/>
          <w:sz w:val="28"/>
          <w:szCs w:val="28"/>
          <w:u w:val="thick"/>
        </w:rPr>
      </w:pPr>
    </w:p>
    <w:p>
      <w:pPr>
        <w:pStyle w:val="10"/>
        <w:rPr>
          <w:rFonts w:ascii="黑体" w:hAnsi="黑体" w:eastAsia="黑体" w:cs="黑体"/>
          <w:sz w:val="32"/>
          <w:szCs w:val="32"/>
        </w:rPr>
      </w:pPr>
    </w:p>
    <w:p>
      <w:pPr>
        <w:pStyle w:val="10"/>
        <w:rPr>
          <w:rFonts w:ascii="黑体" w:hAnsi="黑体" w:eastAsia="黑体" w:cs="黑体"/>
          <w:sz w:val="32"/>
          <w:szCs w:val="32"/>
        </w:rPr>
      </w:pPr>
    </w:p>
    <w:p>
      <w:pPr>
        <w:pStyle w:val="10"/>
        <w:rPr>
          <w:rFonts w:ascii="黑体" w:hAnsi="黑体" w:eastAsia="黑体" w:cs="黑体"/>
          <w:sz w:val="32"/>
          <w:szCs w:val="32"/>
        </w:rPr>
      </w:pPr>
    </w:p>
    <w:p>
      <w:pPr>
        <w:pStyle w:val="10"/>
        <w:rPr>
          <w:rFonts w:ascii="黑体" w:hAnsi="黑体" w:eastAsia="黑体" w:cs="黑体"/>
          <w:sz w:val="30"/>
          <w:szCs w:val="30"/>
        </w:rPr>
      </w:pPr>
      <w:r>
        <w:rPr>
          <w:rStyle w:val="20"/>
          <w:rFonts w:hint="eastAsia" w:ascii="黑体" w:hAnsi="黑体" w:eastAsia="黑体" w:cs="黑体"/>
          <w:b w:val="0"/>
          <w:bCs w:val="0"/>
          <w:sz w:val="30"/>
          <w:szCs w:val="30"/>
        </w:rPr>
        <w:t xml:space="preserve">附件4  </w:t>
      </w:r>
      <w:r>
        <w:rPr>
          <w:rFonts w:hint="eastAsia" w:ascii="黑体" w:hAnsi="黑体" w:eastAsia="黑体" w:cs="黑体"/>
          <w:sz w:val="30"/>
          <w:szCs w:val="30"/>
        </w:rPr>
        <w:t>标书封面</w:t>
      </w:r>
    </w:p>
    <w:p>
      <w:pPr>
        <w:pStyle w:val="10"/>
        <w:jc w:val="right"/>
        <w:rPr>
          <w:rFonts w:ascii="黑体" w:hAnsi="黑体" w:eastAsia="黑体" w:cs="黑体"/>
          <w:spacing w:val="120"/>
          <w:sz w:val="32"/>
          <w:szCs w:val="32"/>
        </w:rPr>
      </w:pPr>
      <w:r>
        <w:rPr>
          <w:rFonts w:hint="eastAsia" w:ascii="黑体" w:hAnsi="黑体" w:eastAsia="黑体" w:cs="黑体"/>
          <w:sz w:val="32"/>
          <w:szCs w:val="32"/>
        </w:rPr>
        <w:t>（正本/副本)</w:t>
      </w:r>
    </w:p>
    <w:p>
      <w:pPr>
        <w:pStyle w:val="10"/>
        <w:rPr>
          <w:rFonts w:ascii="黑体" w:hAnsi="黑体" w:eastAsia="黑体" w:cs="黑体"/>
          <w:spacing w:val="120"/>
          <w:sz w:val="52"/>
          <w:szCs w:val="52"/>
        </w:rPr>
      </w:pPr>
    </w:p>
    <w:p>
      <w:pPr>
        <w:pStyle w:val="10"/>
        <w:spacing w:line="240" w:lineRule="auto"/>
        <w:rPr>
          <w:rFonts w:ascii="黑体" w:hAnsi="黑体" w:eastAsia="黑体" w:cs="黑体"/>
          <w:spacing w:val="120"/>
          <w:sz w:val="52"/>
          <w:szCs w:val="52"/>
        </w:rPr>
      </w:pPr>
    </w:p>
    <w:p>
      <w:pPr>
        <w:pStyle w:val="10"/>
        <w:spacing w:line="240" w:lineRule="auto"/>
        <w:jc w:val="both"/>
        <w:rPr>
          <w:rFonts w:hint="eastAsia" w:ascii="黑体" w:hAnsi="黑体" w:eastAsia="黑体" w:cs="黑体"/>
          <w:spacing w:val="120"/>
          <w:sz w:val="52"/>
          <w:szCs w:val="52"/>
        </w:rPr>
      </w:pPr>
    </w:p>
    <w:p>
      <w:pPr>
        <w:pStyle w:val="10"/>
        <w:spacing w:line="240" w:lineRule="auto"/>
        <w:jc w:val="center"/>
        <w:rPr>
          <w:rFonts w:ascii="黑体" w:hAnsi="黑体" w:eastAsia="黑体" w:cs="黑体"/>
          <w:spacing w:val="120"/>
          <w:sz w:val="32"/>
          <w:szCs w:val="32"/>
          <w:highlight w:val="green"/>
        </w:rPr>
      </w:pPr>
      <w:r>
        <w:rPr>
          <w:rFonts w:hint="eastAsia" w:ascii="黑体" w:hAnsi="黑体" w:eastAsia="黑体" w:cs="黑体"/>
          <w:b/>
          <w:sz w:val="32"/>
          <w:szCs w:val="32"/>
          <w:highlight w:val="none"/>
          <w:lang w:eastAsia="zh-CN"/>
        </w:rPr>
        <w:t>珠海市第三人民医院（珠海市慢性病防治中心）</w:t>
      </w:r>
      <w:r>
        <w:rPr>
          <w:rFonts w:hint="eastAsia" w:ascii="黑体" w:hAnsi="黑体" w:eastAsia="黑体" w:cs="黑体"/>
          <w:b/>
          <w:sz w:val="32"/>
          <w:szCs w:val="32"/>
          <w:highlight w:val="none"/>
        </w:rPr>
        <w:t>202</w:t>
      </w:r>
      <w:r>
        <w:rPr>
          <w:rFonts w:hint="eastAsia" w:ascii="黑体" w:hAnsi="黑体" w:eastAsia="黑体" w:cs="黑体"/>
          <w:b/>
          <w:sz w:val="32"/>
          <w:szCs w:val="32"/>
          <w:highlight w:val="none"/>
          <w:lang w:val="en-US" w:eastAsia="zh-CN"/>
        </w:rPr>
        <w:t>2</w:t>
      </w:r>
      <w:r>
        <w:rPr>
          <w:rFonts w:hint="eastAsia" w:ascii="黑体" w:hAnsi="黑体" w:eastAsia="黑体" w:cs="黑体"/>
          <w:b/>
          <w:sz w:val="32"/>
          <w:szCs w:val="32"/>
          <w:highlight w:val="none"/>
        </w:rPr>
        <w:t>-202</w:t>
      </w:r>
      <w:r>
        <w:rPr>
          <w:rFonts w:hint="eastAsia" w:ascii="黑体" w:hAnsi="黑体" w:eastAsia="黑体" w:cs="黑体"/>
          <w:b/>
          <w:sz w:val="32"/>
          <w:szCs w:val="32"/>
          <w:highlight w:val="none"/>
          <w:lang w:val="en-US" w:eastAsia="zh-CN"/>
        </w:rPr>
        <w:t>3</w:t>
      </w:r>
      <w:r>
        <w:rPr>
          <w:rFonts w:hint="eastAsia" w:ascii="黑体" w:hAnsi="黑体" w:eastAsia="黑体" w:cs="黑体"/>
          <w:b/>
          <w:sz w:val="32"/>
          <w:szCs w:val="32"/>
          <w:highlight w:val="none"/>
        </w:rPr>
        <w:t>年度</w:t>
      </w:r>
      <w:r>
        <w:rPr>
          <w:rFonts w:hint="eastAsia" w:ascii="黑体" w:hAnsi="黑体" w:eastAsia="黑体" w:cs="黑体"/>
          <w:b/>
          <w:sz w:val="32"/>
          <w:szCs w:val="32"/>
          <w:highlight w:val="none"/>
          <w:lang w:val="en-US" w:eastAsia="zh-CN"/>
        </w:rPr>
        <w:t>照片及视频拍摄制作</w:t>
      </w:r>
      <w:r>
        <w:rPr>
          <w:rFonts w:hint="eastAsia" w:ascii="黑体" w:hAnsi="黑体" w:eastAsia="黑体" w:cs="黑体"/>
          <w:b/>
          <w:sz w:val="32"/>
          <w:szCs w:val="32"/>
          <w:highlight w:val="none"/>
        </w:rPr>
        <w:t>备选库</w:t>
      </w:r>
      <w:r>
        <w:rPr>
          <w:rFonts w:hint="eastAsia" w:ascii="黑体" w:hAnsi="黑体" w:eastAsia="黑体" w:cs="黑体"/>
          <w:b/>
          <w:sz w:val="32"/>
          <w:szCs w:val="32"/>
          <w:highlight w:val="none"/>
          <w:lang w:val="en-US" w:eastAsia="zh-CN"/>
        </w:rPr>
        <w:t>采购项目</w:t>
      </w:r>
    </w:p>
    <w:p>
      <w:pPr>
        <w:pStyle w:val="10"/>
        <w:spacing w:line="240" w:lineRule="auto"/>
        <w:jc w:val="center"/>
        <w:rPr>
          <w:rFonts w:ascii="黑体" w:hAnsi="黑体" w:eastAsia="黑体" w:cs="黑体"/>
          <w:spacing w:val="30"/>
          <w:sz w:val="32"/>
          <w:szCs w:val="32"/>
        </w:rPr>
      </w:pPr>
    </w:p>
    <w:p>
      <w:pPr>
        <w:pStyle w:val="10"/>
        <w:spacing w:line="240" w:lineRule="auto"/>
        <w:jc w:val="center"/>
        <w:rPr>
          <w:rFonts w:ascii="黑体" w:hAnsi="黑体" w:eastAsia="黑体" w:cs="黑体"/>
          <w:spacing w:val="30"/>
          <w:sz w:val="32"/>
          <w:szCs w:val="32"/>
        </w:rPr>
      </w:pPr>
      <w:r>
        <w:rPr>
          <w:rFonts w:hint="eastAsia" w:ascii="黑体" w:hAnsi="黑体" w:eastAsia="黑体" w:cs="黑体"/>
          <w:spacing w:val="30"/>
          <w:sz w:val="32"/>
          <w:szCs w:val="32"/>
        </w:rPr>
        <w:t>（标书名称）</w:t>
      </w:r>
    </w:p>
    <w:p>
      <w:pPr>
        <w:pStyle w:val="10"/>
        <w:rPr>
          <w:rFonts w:ascii="黑体" w:hAnsi="黑体" w:eastAsia="黑体" w:cs="黑体"/>
          <w:sz w:val="32"/>
        </w:rPr>
      </w:pPr>
    </w:p>
    <w:p>
      <w:pPr>
        <w:pStyle w:val="10"/>
        <w:rPr>
          <w:rFonts w:ascii="黑体" w:hAnsi="黑体" w:eastAsia="黑体" w:cs="黑体"/>
          <w:sz w:val="32"/>
        </w:rPr>
      </w:pPr>
    </w:p>
    <w:p>
      <w:pPr>
        <w:pStyle w:val="10"/>
        <w:rPr>
          <w:rFonts w:ascii="黑体" w:hAnsi="黑体" w:eastAsia="黑体" w:cs="黑体"/>
          <w:sz w:val="32"/>
        </w:rPr>
      </w:pPr>
    </w:p>
    <w:p>
      <w:pPr>
        <w:pStyle w:val="10"/>
        <w:spacing w:line="240" w:lineRule="auto"/>
        <w:rPr>
          <w:rFonts w:ascii="黑体" w:hAnsi="黑体" w:eastAsia="黑体" w:cs="黑体"/>
          <w:sz w:val="28"/>
          <w:szCs w:val="28"/>
          <w:u w:val="single"/>
        </w:rPr>
      </w:pPr>
      <w:r>
        <w:rPr>
          <w:rFonts w:hint="eastAsia" w:ascii="黑体" w:hAnsi="黑体" w:eastAsia="黑体" w:cs="黑体"/>
          <w:sz w:val="28"/>
          <w:szCs w:val="28"/>
        </w:rPr>
        <w:t>项目名称：</w:t>
      </w:r>
      <w:r>
        <w:rPr>
          <w:rFonts w:hint="eastAsia" w:ascii="黑体" w:hAnsi="黑体" w:eastAsia="黑体" w:cs="黑体"/>
          <w:sz w:val="28"/>
          <w:szCs w:val="28"/>
          <w:u w:val="single"/>
        </w:rPr>
        <w:t xml:space="preserve">                                                 </w:t>
      </w:r>
    </w:p>
    <w:p>
      <w:pPr>
        <w:pStyle w:val="10"/>
        <w:spacing w:line="240" w:lineRule="auto"/>
        <w:rPr>
          <w:rFonts w:ascii="黑体" w:hAnsi="黑体" w:eastAsia="黑体" w:cs="黑体"/>
          <w:sz w:val="28"/>
          <w:szCs w:val="28"/>
        </w:rPr>
      </w:pPr>
    </w:p>
    <w:p>
      <w:pPr>
        <w:pStyle w:val="10"/>
        <w:spacing w:line="240" w:lineRule="auto"/>
        <w:rPr>
          <w:rFonts w:ascii="黑体" w:hAnsi="黑体" w:eastAsia="黑体" w:cs="黑体"/>
          <w:sz w:val="28"/>
          <w:szCs w:val="28"/>
          <w:u w:val="single"/>
        </w:rPr>
      </w:pPr>
      <w:r>
        <w:rPr>
          <w:rFonts w:hint="eastAsia" w:ascii="黑体" w:hAnsi="黑体" w:eastAsia="黑体" w:cs="黑体"/>
          <w:sz w:val="28"/>
          <w:szCs w:val="28"/>
        </w:rPr>
        <w:t>项目地址：</w:t>
      </w:r>
      <w:r>
        <w:rPr>
          <w:rFonts w:hint="eastAsia" w:ascii="黑体" w:hAnsi="黑体" w:eastAsia="黑体" w:cs="黑体"/>
          <w:sz w:val="28"/>
          <w:szCs w:val="28"/>
          <w:u w:val="single"/>
        </w:rPr>
        <w:t xml:space="preserve">                                                 </w:t>
      </w:r>
    </w:p>
    <w:p>
      <w:pPr>
        <w:pStyle w:val="10"/>
        <w:spacing w:line="240" w:lineRule="auto"/>
        <w:rPr>
          <w:rStyle w:val="20"/>
          <w:rFonts w:ascii="黑体" w:hAnsi="黑体" w:eastAsia="黑体" w:cs="黑体"/>
          <w:b w:val="0"/>
          <w:sz w:val="28"/>
          <w:szCs w:val="28"/>
        </w:rPr>
      </w:pPr>
    </w:p>
    <w:p>
      <w:pPr>
        <w:pStyle w:val="10"/>
        <w:spacing w:line="240" w:lineRule="auto"/>
        <w:rPr>
          <w:rStyle w:val="20"/>
          <w:rFonts w:ascii="黑体" w:hAnsi="黑体" w:eastAsia="黑体" w:cs="黑体"/>
          <w:b w:val="0"/>
          <w:sz w:val="28"/>
          <w:szCs w:val="28"/>
        </w:rPr>
      </w:pPr>
      <w:r>
        <w:rPr>
          <w:rStyle w:val="20"/>
          <w:rFonts w:hint="eastAsia" w:ascii="黑体" w:hAnsi="黑体" w:eastAsia="黑体" w:cs="黑体"/>
          <w:b w:val="0"/>
          <w:sz w:val="28"/>
          <w:szCs w:val="28"/>
        </w:rPr>
        <w:t>投标人（法人公章）：</w:t>
      </w:r>
      <w:r>
        <w:rPr>
          <w:rStyle w:val="20"/>
          <w:rFonts w:hint="eastAsia" w:ascii="黑体" w:hAnsi="黑体" w:eastAsia="黑体" w:cs="黑体"/>
          <w:b w:val="0"/>
          <w:sz w:val="28"/>
          <w:szCs w:val="28"/>
          <w:u w:val="single"/>
        </w:rPr>
        <w:t xml:space="preserve">                                        </w:t>
      </w:r>
    </w:p>
    <w:p>
      <w:pPr>
        <w:pStyle w:val="10"/>
        <w:spacing w:line="240" w:lineRule="auto"/>
        <w:rPr>
          <w:rStyle w:val="20"/>
          <w:rFonts w:ascii="黑体" w:hAnsi="黑体" w:eastAsia="黑体" w:cs="黑体"/>
          <w:b w:val="0"/>
          <w:sz w:val="28"/>
          <w:szCs w:val="28"/>
        </w:rPr>
      </w:pPr>
    </w:p>
    <w:p>
      <w:pPr>
        <w:pStyle w:val="10"/>
        <w:spacing w:line="240" w:lineRule="auto"/>
        <w:rPr>
          <w:rFonts w:ascii="黑体" w:hAnsi="黑体" w:eastAsia="黑体" w:cs="黑体"/>
        </w:rPr>
      </w:pPr>
      <w:r>
        <w:rPr>
          <w:rStyle w:val="20"/>
          <w:rFonts w:hint="eastAsia" w:ascii="黑体" w:hAnsi="黑体" w:eastAsia="黑体" w:cs="黑体"/>
          <w:b w:val="0"/>
          <w:sz w:val="28"/>
          <w:szCs w:val="28"/>
        </w:rPr>
        <w:t>法定代表人（签名或盖章）：</w:t>
      </w:r>
      <w:r>
        <w:rPr>
          <w:rStyle w:val="20"/>
          <w:rFonts w:hint="eastAsia" w:ascii="黑体" w:hAnsi="黑体" w:eastAsia="黑体" w:cs="黑体"/>
          <w:b w:val="0"/>
          <w:sz w:val="28"/>
          <w:szCs w:val="28"/>
          <w:u w:val="single"/>
        </w:rPr>
        <w:t xml:space="preserve">                                  </w:t>
      </w:r>
    </w:p>
    <w:p>
      <w:pPr>
        <w:pStyle w:val="10"/>
        <w:spacing w:line="240" w:lineRule="auto"/>
        <w:rPr>
          <w:rStyle w:val="20"/>
          <w:rFonts w:ascii="黑体" w:hAnsi="黑体" w:eastAsia="黑体" w:cs="黑体"/>
          <w:b w:val="0"/>
          <w:sz w:val="28"/>
          <w:szCs w:val="28"/>
        </w:rPr>
      </w:pPr>
    </w:p>
    <w:p>
      <w:pPr>
        <w:pStyle w:val="10"/>
        <w:spacing w:line="240" w:lineRule="auto"/>
        <w:rPr>
          <w:rFonts w:ascii="黑体" w:hAnsi="黑体" w:eastAsia="黑体" w:cs="黑体"/>
        </w:rPr>
      </w:pPr>
      <w:r>
        <w:rPr>
          <w:rStyle w:val="20"/>
          <w:rFonts w:hint="eastAsia" w:ascii="黑体" w:hAnsi="黑体" w:eastAsia="黑体" w:cs="黑体"/>
          <w:b w:val="0"/>
          <w:sz w:val="28"/>
          <w:szCs w:val="28"/>
        </w:rPr>
        <w:t>被授权委托人（签名或盖章）：</w:t>
      </w:r>
      <w:r>
        <w:rPr>
          <w:rStyle w:val="20"/>
          <w:rFonts w:hint="eastAsia" w:ascii="黑体" w:hAnsi="黑体" w:eastAsia="黑体" w:cs="黑体"/>
          <w:b w:val="0"/>
          <w:sz w:val="28"/>
          <w:szCs w:val="28"/>
          <w:u w:val="single"/>
        </w:rPr>
        <w:t xml:space="preserve">                                </w:t>
      </w:r>
    </w:p>
    <w:p>
      <w:pPr>
        <w:pStyle w:val="10"/>
        <w:spacing w:line="240" w:lineRule="auto"/>
        <w:rPr>
          <w:rFonts w:ascii="黑体" w:hAnsi="黑体" w:eastAsia="黑体" w:cs="黑体"/>
          <w:sz w:val="28"/>
          <w:szCs w:val="28"/>
        </w:rPr>
      </w:pPr>
    </w:p>
    <w:p>
      <w:pPr>
        <w:pStyle w:val="10"/>
        <w:spacing w:line="240" w:lineRule="auto"/>
        <w:rPr>
          <w:rFonts w:ascii="黑体" w:hAnsi="黑体" w:eastAsia="黑体" w:cs="黑体"/>
          <w:sz w:val="28"/>
          <w:szCs w:val="28"/>
          <w:u w:val="single"/>
        </w:rPr>
      </w:pPr>
      <w:r>
        <w:rPr>
          <w:rFonts w:hint="eastAsia" w:ascii="黑体" w:hAnsi="黑体" w:eastAsia="黑体" w:cs="黑体"/>
          <w:sz w:val="28"/>
          <w:szCs w:val="28"/>
        </w:rPr>
        <w:t>通讯地址：</w:t>
      </w:r>
      <w:r>
        <w:rPr>
          <w:rFonts w:hint="eastAsia" w:ascii="黑体" w:hAnsi="黑体" w:eastAsia="黑体" w:cs="黑体"/>
          <w:sz w:val="28"/>
          <w:szCs w:val="28"/>
          <w:u w:val="single"/>
        </w:rPr>
        <w:t xml:space="preserve">                                                 </w:t>
      </w:r>
    </w:p>
    <w:p>
      <w:pPr>
        <w:pStyle w:val="10"/>
        <w:spacing w:line="240" w:lineRule="auto"/>
        <w:rPr>
          <w:rFonts w:ascii="黑体" w:hAnsi="黑体" w:eastAsia="黑体" w:cs="黑体"/>
          <w:sz w:val="28"/>
          <w:szCs w:val="28"/>
        </w:rPr>
      </w:pPr>
    </w:p>
    <w:p>
      <w:pPr>
        <w:pStyle w:val="10"/>
        <w:spacing w:line="240" w:lineRule="auto"/>
        <w:rPr>
          <w:rFonts w:ascii="黑体" w:hAnsi="黑体" w:eastAsia="黑体" w:cs="黑体"/>
          <w:sz w:val="28"/>
          <w:szCs w:val="28"/>
          <w:u w:val="thick"/>
        </w:rPr>
      </w:pPr>
      <w:r>
        <w:rPr>
          <w:rFonts w:hint="eastAsia" w:ascii="黑体" w:hAnsi="黑体" w:eastAsia="黑体" w:cs="黑体"/>
          <w:sz w:val="28"/>
          <w:szCs w:val="28"/>
        </w:rPr>
        <w:t>邮政编码：</w:t>
      </w:r>
      <w:r>
        <w:rPr>
          <w:rFonts w:hint="eastAsia" w:ascii="黑体" w:hAnsi="黑体" w:eastAsia="黑体" w:cs="黑体"/>
          <w:sz w:val="28"/>
          <w:szCs w:val="28"/>
          <w:u w:val="single"/>
        </w:rPr>
        <w:t xml:space="preserve">                                                 </w:t>
      </w:r>
    </w:p>
    <w:p>
      <w:pPr>
        <w:pStyle w:val="10"/>
        <w:spacing w:line="240" w:lineRule="auto"/>
        <w:rPr>
          <w:rStyle w:val="20"/>
          <w:rFonts w:ascii="黑体" w:hAnsi="黑体" w:eastAsia="黑体" w:cs="黑体"/>
          <w:b w:val="0"/>
          <w:sz w:val="28"/>
        </w:rPr>
      </w:pPr>
    </w:p>
    <w:p>
      <w:pPr>
        <w:pStyle w:val="10"/>
        <w:spacing w:line="240" w:lineRule="auto"/>
        <w:rPr>
          <w:rStyle w:val="20"/>
          <w:rFonts w:ascii="黑体" w:hAnsi="黑体" w:eastAsia="黑体" w:cs="黑体"/>
          <w:b w:val="0"/>
          <w:sz w:val="28"/>
          <w:u w:val="single"/>
        </w:rPr>
      </w:pPr>
      <w:r>
        <w:rPr>
          <w:rStyle w:val="20"/>
          <w:rFonts w:hint="eastAsia" w:ascii="黑体" w:hAnsi="黑体" w:eastAsia="黑体" w:cs="黑体"/>
          <w:b w:val="0"/>
          <w:sz w:val="28"/>
        </w:rPr>
        <w:t>联系人：</w:t>
      </w:r>
      <w:r>
        <w:rPr>
          <w:rStyle w:val="20"/>
          <w:rFonts w:hint="eastAsia" w:ascii="黑体" w:hAnsi="黑体" w:eastAsia="黑体" w:cs="黑体"/>
          <w:b w:val="0"/>
          <w:sz w:val="28"/>
          <w:u w:val="single"/>
        </w:rPr>
        <w:t xml:space="preserve">          </w:t>
      </w:r>
      <w:r>
        <w:rPr>
          <w:rStyle w:val="20"/>
          <w:rFonts w:hint="eastAsia" w:ascii="黑体" w:hAnsi="黑体" w:eastAsia="黑体" w:cs="黑体"/>
          <w:b w:val="0"/>
          <w:bCs w:val="0"/>
          <w:sz w:val="28"/>
        </w:rPr>
        <w:t>办公</w:t>
      </w:r>
      <w:r>
        <w:rPr>
          <w:rStyle w:val="20"/>
          <w:rFonts w:hint="eastAsia" w:ascii="黑体" w:hAnsi="黑体" w:eastAsia="黑体" w:cs="黑体"/>
          <w:b w:val="0"/>
          <w:sz w:val="28"/>
        </w:rPr>
        <w:t>电话：</w:t>
      </w:r>
      <w:r>
        <w:rPr>
          <w:rStyle w:val="20"/>
          <w:rFonts w:hint="eastAsia" w:ascii="黑体" w:hAnsi="黑体" w:eastAsia="黑体" w:cs="黑体"/>
          <w:b w:val="0"/>
          <w:sz w:val="28"/>
          <w:u w:val="single"/>
        </w:rPr>
        <w:t xml:space="preserve">          </w:t>
      </w:r>
      <w:r>
        <w:rPr>
          <w:rStyle w:val="20"/>
          <w:rFonts w:hint="eastAsia" w:ascii="黑体" w:hAnsi="黑体" w:eastAsia="黑体" w:cs="黑体"/>
          <w:b w:val="0"/>
          <w:bCs w:val="0"/>
          <w:sz w:val="28"/>
        </w:rPr>
        <w:t>移动电话</w:t>
      </w:r>
      <w:r>
        <w:rPr>
          <w:rStyle w:val="20"/>
          <w:rFonts w:hint="eastAsia" w:ascii="黑体" w:hAnsi="黑体" w:eastAsia="黑体" w:cs="黑体"/>
          <w:b w:val="0"/>
          <w:sz w:val="28"/>
        </w:rPr>
        <w:t>：</w:t>
      </w:r>
      <w:r>
        <w:rPr>
          <w:rStyle w:val="20"/>
          <w:rFonts w:hint="eastAsia" w:ascii="黑体" w:hAnsi="黑体" w:eastAsia="黑体" w:cs="黑体"/>
          <w:b w:val="0"/>
          <w:sz w:val="28"/>
          <w:u w:val="single"/>
        </w:rPr>
        <w:t xml:space="preserve">           </w:t>
      </w:r>
    </w:p>
    <w:p>
      <w:pPr>
        <w:spacing w:line="480" w:lineRule="auto"/>
        <w:rPr>
          <w:rStyle w:val="20"/>
          <w:rFonts w:ascii="黑体" w:hAnsi="黑体" w:eastAsia="黑体" w:cs="黑体"/>
          <w:b w:val="0"/>
          <w:sz w:val="30"/>
          <w:szCs w:val="30"/>
        </w:rPr>
      </w:pPr>
      <w:r>
        <w:rPr>
          <w:rFonts w:hint="eastAsia" w:ascii="黑体" w:hAnsi="黑体" w:eastAsia="黑体" w:cs="黑体"/>
        </w:rPr>
        <w:br w:type="page"/>
      </w:r>
      <w:r>
        <w:rPr>
          <w:rStyle w:val="20"/>
          <w:rFonts w:hint="eastAsia" w:ascii="黑体" w:hAnsi="黑体" w:eastAsia="黑体" w:cs="黑体"/>
          <w:b w:val="0"/>
          <w:bCs w:val="0"/>
          <w:sz w:val="30"/>
          <w:szCs w:val="30"/>
        </w:rPr>
        <w:t>附件5</w:t>
      </w:r>
    </w:p>
    <w:p>
      <w:pPr>
        <w:pStyle w:val="10"/>
        <w:rPr>
          <w:rStyle w:val="20"/>
          <w:rFonts w:ascii="黑体" w:hAnsi="黑体" w:eastAsia="黑体" w:cs="黑体"/>
          <w:b w:val="0"/>
          <w:bCs w:val="0"/>
          <w:sz w:val="32"/>
          <w:szCs w:val="32"/>
        </w:rPr>
      </w:pPr>
    </w:p>
    <w:p>
      <w:pPr>
        <w:autoSpaceDE w:val="0"/>
        <w:autoSpaceDN w:val="0"/>
        <w:adjustRightInd w:val="0"/>
        <w:jc w:val="center"/>
        <w:rPr>
          <w:rFonts w:ascii="黑体" w:hAnsi="黑体" w:eastAsia="黑体" w:cs="黑体"/>
          <w:kern w:val="0"/>
          <w:sz w:val="36"/>
          <w:szCs w:val="36"/>
        </w:rPr>
      </w:pPr>
      <w:r>
        <w:rPr>
          <w:rFonts w:hint="eastAsia" w:ascii="黑体" w:hAnsi="黑体" w:eastAsia="黑体" w:cs="黑体"/>
          <w:kern w:val="0"/>
          <w:sz w:val="36"/>
          <w:szCs w:val="36"/>
        </w:rPr>
        <w:t>法定代表人身份证明</w:t>
      </w:r>
    </w:p>
    <w:p>
      <w:pPr>
        <w:autoSpaceDE w:val="0"/>
        <w:autoSpaceDN w:val="0"/>
        <w:adjustRightInd w:val="0"/>
        <w:jc w:val="center"/>
        <w:rPr>
          <w:rFonts w:ascii="黑体" w:hAnsi="黑体" w:eastAsia="黑体" w:cs="黑体"/>
          <w:kern w:val="0"/>
          <w:sz w:val="44"/>
          <w:szCs w:val="44"/>
        </w:rPr>
      </w:pPr>
    </w:p>
    <w:p>
      <w:pPr>
        <w:pStyle w:val="10"/>
        <w:spacing w:line="360" w:lineRule="auto"/>
        <w:rPr>
          <w:rFonts w:cs="宋体"/>
          <w:kern w:val="0"/>
          <w:sz w:val="24"/>
        </w:rPr>
      </w:pPr>
      <w:r>
        <w:rPr>
          <w:rFonts w:hint="eastAsia" w:ascii="黑体" w:hAnsi="黑体" w:eastAsia="黑体" w:cs="黑体"/>
          <w:kern w:val="0"/>
          <w:szCs w:val="21"/>
        </w:rPr>
        <w:t xml:space="preserve">    </w:t>
      </w:r>
      <w:r>
        <w:rPr>
          <w:rFonts w:hint="eastAsia" w:cs="宋体"/>
          <w:kern w:val="0"/>
          <w:szCs w:val="21"/>
        </w:rPr>
        <w:t>（</w:t>
      </w:r>
      <w:r>
        <w:rPr>
          <w:rFonts w:hint="eastAsia" w:cs="宋体"/>
          <w:kern w:val="0"/>
          <w:sz w:val="24"/>
        </w:rPr>
        <w:t>法定代表人姓名）系（投标人名称）法定代表人。</w:t>
      </w:r>
    </w:p>
    <w:p>
      <w:pPr>
        <w:pStyle w:val="10"/>
        <w:spacing w:line="360" w:lineRule="auto"/>
        <w:rPr>
          <w:rFonts w:cs="宋体"/>
          <w:kern w:val="0"/>
          <w:sz w:val="24"/>
        </w:rPr>
      </w:pPr>
      <w:r>
        <w:rPr>
          <w:rFonts w:hint="eastAsia" w:cs="宋体"/>
          <w:kern w:val="0"/>
          <w:sz w:val="24"/>
        </w:rPr>
        <w:t xml:space="preserve">    特此证明。 </w:t>
      </w:r>
    </w:p>
    <w:p>
      <w:pPr>
        <w:pStyle w:val="10"/>
        <w:spacing w:line="360" w:lineRule="auto"/>
        <w:rPr>
          <w:rFonts w:cs="宋体"/>
          <w:kern w:val="0"/>
          <w:sz w:val="24"/>
        </w:rPr>
      </w:pPr>
    </w:p>
    <w:p>
      <w:pPr>
        <w:pStyle w:val="10"/>
        <w:spacing w:line="360" w:lineRule="auto"/>
        <w:rPr>
          <w:rFonts w:cs="宋体"/>
          <w:kern w:val="0"/>
          <w:sz w:val="24"/>
        </w:rPr>
      </w:pPr>
    </w:p>
    <w:p>
      <w:pPr>
        <w:pStyle w:val="10"/>
        <w:spacing w:line="360" w:lineRule="auto"/>
        <w:rPr>
          <w:rFonts w:cs="宋体"/>
          <w:kern w:val="0"/>
          <w:sz w:val="24"/>
        </w:rPr>
      </w:pPr>
    </w:p>
    <w:p>
      <w:pPr>
        <w:pStyle w:val="10"/>
        <w:spacing w:line="360" w:lineRule="auto"/>
        <w:rPr>
          <w:rFonts w:cs="宋体"/>
          <w:kern w:val="0"/>
          <w:sz w:val="24"/>
        </w:rPr>
      </w:pPr>
      <w:r>
        <w:rPr>
          <w:rFonts w:hint="eastAsia" w:cs="宋体"/>
          <w:kern w:val="0"/>
          <w:sz w:val="24"/>
        </w:rPr>
        <w:t>投标人（法人公章）：</w:t>
      </w:r>
      <w:r>
        <w:rPr>
          <w:rFonts w:hint="eastAsia" w:cs="宋体"/>
          <w:kern w:val="0"/>
          <w:sz w:val="24"/>
          <w:u w:val="single"/>
        </w:rPr>
        <w:t xml:space="preserve">                                                           </w:t>
      </w:r>
    </w:p>
    <w:p>
      <w:pPr>
        <w:pStyle w:val="10"/>
        <w:spacing w:line="360" w:lineRule="auto"/>
        <w:rPr>
          <w:rFonts w:cs="宋体"/>
          <w:kern w:val="0"/>
          <w:sz w:val="24"/>
        </w:rPr>
      </w:pPr>
    </w:p>
    <w:p>
      <w:pPr>
        <w:pStyle w:val="10"/>
        <w:spacing w:line="360" w:lineRule="auto"/>
        <w:jc w:val="right"/>
        <w:rPr>
          <w:rFonts w:cs="宋体"/>
          <w:kern w:val="0"/>
          <w:sz w:val="24"/>
        </w:rPr>
      </w:pPr>
      <w:r>
        <w:rPr>
          <w:rFonts w:hint="eastAsia" w:cs="宋体"/>
          <w:kern w:val="0"/>
          <w:sz w:val="24"/>
          <w:u w:val="single"/>
        </w:rPr>
        <w:t xml:space="preserve">         </w:t>
      </w:r>
      <w:r>
        <w:rPr>
          <w:rFonts w:hint="eastAsia" w:cs="宋体"/>
          <w:kern w:val="0"/>
          <w:sz w:val="24"/>
        </w:rPr>
        <w:t>年</w:t>
      </w:r>
      <w:r>
        <w:rPr>
          <w:rFonts w:hint="eastAsia" w:cs="宋体"/>
          <w:kern w:val="0"/>
          <w:sz w:val="24"/>
          <w:u w:val="single"/>
        </w:rPr>
        <w:t xml:space="preserve">   </w:t>
      </w:r>
      <w:r>
        <w:rPr>
          <w:rFonts w:hint="eastAsia" w:cs="宋体"/>
          <w:kern w:val="0"/>
          <w:sz w:val="24"/>
        </w:rPr>
        <w:t>月</w:t>
      </w:r>
      <w:r>
        <w:rPr>
          <w:rFonts w:hint="eastAsia" w:cs="宋体"/>
          <w:kern w:val="0"/>
          <w:sz w:val="24"/>
          <w:u w:val="single"/>
        </w:rPr>
        <w:t xml:space="preserve">   </w:t>
      </w:r>
      <w:r>
        <w:rPr>
          <w:rFonts w:hint="eastAsia" w:cs="宋体"/>
          <w:kern w:val="0"/>
          <w:sz w:val="24"/>
        </w:rPr>
        <w:t>日</w:t>
      </w:r>
    </w:p>
    <w:p>
      <w:pPr>
        <w:autoSpaceDE w:val="0"/>
        <w:autoSpaceDN w:val="0"/>
        <w:adjustRightInd w:val="0"/>
        <w:spacing w:line="360" w:lineRule="auto"/>
        <w:jc w:val="left"/>
        <w:rPr>
          <w:rFonts w:ascii="黑体" w:hAnsi="黑体" w:eastAsia="黑体" w:cs="黑体"/>
          <w:kern w:val="0"/>
          <w:sz w:val="24"/>
        </w:rPr>
      </w:pPr>
    </w:p>
    <w:p>
      <w:pPr>
        <w:autoSpaceDE w:val="0"/>
        <w:autoSpaceDN w:val="0"/>
        <w:adjustRightInd w:val="0"/>
        <w:jc w:val="left"/>
        <w:rPr>
          <w:rFonts w:ascii="黑体" w:hAnsi="黑体" w:eastAsia="黑体" w:cs="黑体"/>
          <w:kern w:val="0"/>
          <w:szCs w:val="21"/>
        </w:rPr>
      </w:pPr>
    </w:p>
    <w:p>
      <w:pPr>
        <w:autoSpaceDE w:val="0"/>
        <w:autoSpaceDN w:val="0"/>
        <w:adjustRightInd w:val="0"/>
        <w:jc w:val="left"/>
        <w:rPr>
          <w:rFonts w:ascii="黑体" w:hAnsi="黑体" w:eastAsia="黑体" w:cs="黑体"/>
          <w:kern w:val="0"/>
          <w:szCs w:val="21"/>
        </w:rPr>
      </w:pPr>
    </w:p>
    <w:tbl>
      <w:tblPr>
        <w:tblStyle w:val="18"/>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jc w:val="center"/>
        </w:trPr>
        <w:tc>
          <w:tcPr>
            <w:tcW w:w="8160" w:type="dxa"/>
            <w:vAlign w:val="center"/>
          </w:tcPr>
          <w:p>
            <w:pPr>
              <w:pStyle w:val="10"/>
              <w:spacing w:line="240" w:lineRule="auto"/>
              <w:jc w:val="center"/>
              <w:rPr>
                <w:rFonts w:ascii="黑体" w:hAnsi="黑体" w:eastAsia="黑体" w:cs="黑体"/>
                <w:kern w:val="0"/>
                <w:szCs w:val="21"/>
              </w:rPr>
            </w:pPr>
            <w:r>
              <w:rPr>
                <w:rFonts w:hint="eastAsia" w:ascii="黑体" w:hAnsi="黑体" w:eastAsia="黑体" w:cs="黑体"/>
                <w:kern w:val="0"/>
                <w:szCs w:val="21"/>
              </w:rPr>
              <w:t>粘贴法定代表人身份证正反两面（护照）复印件</w:t>
            </w:r>
          </w:p>
        </w:tc>
      </w:tr>
    </w:tbl>
    <w:p>
      <w:pPr>
        <w:pStyle w:val="10"/>
        <w:spacing w:line="240" w:lineRule="auto"/>
        <w:rPr>
          <w:rFonts w:ascii="黑体" w:hAnsi="黑体" w:eastAsia="黑体" w:cs="黑体"/>
          <w:kern w:val="0"/>
        </w:rPr>
      </w:pPr>
    </w:p>
    <w:p>
      <w:pPr>
        <w:pStyle w:val="10"/>
        <w:spacing w:line="240" w:lineRule="auto"/>
        <w:rPr>
          <w:rStyle w:val="20"/>
          <w:rFonts w:ascii="黑体" w:hAnsi="黑体" w:eastAsia="黑体" w:cs="黑体"/>
          <w:b w:val="0"/>
          <w:sz w:val="28"/>
          <w:szCs w:val="28"/>
        </w:rPr>
      </w:pPr>
      <w:r>
        <w:rPr>
          <w:rFonts w:hint="eastAsia" w:ascii="黑体" w:hAnsi="黑体" w:eastAsia="黑体" w:cs="黑体"/>
          <w:kern w:val="0"/>
        </w:rPr>
        <w:br w:type="page"/>
      </w:r>
      <w:r>
        <w:rPr>
          <w:rStyle w:val="20"/>
          <w:rFonts w:hint="eastAsia" w:ascii="黑体" w:hAnsi="黑体" w:eastAsia="黑体" w:cs="黑体"/>
          <w:b w:val="0"/>
          <w:bCs w:val="0"/>
          <w:sz w:val="28"/>
          <w:szCs w:val="28"/>
        </w:rPr>
        <w:t>附件6</w:t>
      </w:r>
    </w:p>
    <w:p>
      <w:pPr>
        <w:pStyle w:val="10"/>
        <w:rPr>
          <w:rStyle w:val="20"/>
          <w:rFonts w:ascii="黑体" w:hAnsi="黑体" w:eastAsia="黑体" w:cs="黑体"/>
          <w:b w:val="0"/>
          <w:bCs w:val="0"/>
          <w:sz w:val="32"/>
          <w:szCs w:val="32"/>
        </w:rPr>
      </w:pPr>
    </w:p>
    <w:p>
      <w:pPr>
        <w:autoSpaceDE w:val="0"/>
        <w:autoSpaceDN w:val="0"/>
        <w:adjustRightInd w:val="0"/>
        <w:jc w:val="center"/>
        <w:rPr>
          <w:rFonts w:ascii="黑体" w:hAnsi="黑体" w:eastAsia="黑体" w:cs="黑体"/>
          <w:kern w:val="0"/>
          <w:sz w:val="32"/>
          <w:szCs w:val="32"/>
        </w:rPr>
      </w:pPr>
      <w:r>
        <w:rPr>
          <w:rFonts w:hint="eastAsia" w:ascii="黑体" w:hAnsi="黑体" w:eastAsia="黑体" w:cs="黑体"/>
          <w:kern w:val="0"/>
          <w:sz w:val="32"/>
          <w:szCs w:val="32"/>
        </w:rPr>
        <w:t>法定代表人授权委托书</w:t>
      </w:r>
    </w:p>
    <w:p>
      <w:pPr>
        <w:autoSpaceDE w:val="0"/>
        <w:autoSpaceDN w:val="0"/>
        <w:adjustRightInd w:val="0"/>
        <w:jc w:val="center"/>
        <w:rPr>
          <w:rFonts w:ascii="黑体" w:hAnsi="黑体" w:eastAsia="黑体" w:cs="黑体"/>
          <w:kern w:val="0"/>
          <w:sz w:val="44"/>
          <w:szCs w:val="44"/>
        </w:rPr>
      </w:pPr>
    </w:p>
    <w:p>
      <w:pPr>
        <w:pStyle w:val="1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人（法定代表人姓名）系（投标人名称）的法定代表人，现委托（被授权委托人姓名）代表本人负责（项目名称）的投标活动，处理与之相关的事务，包括：获取招标投标相关文件、材料，提出相关问题，参加相关会议，签署、递交、撤回、修改、澄清、说明、补正资格预审申请文件、投标文件。</w:t>
      </w:r>
    </w:p>
    <w:p>
      <w:pPr>
        <w:pStyle w:val="10"/>
        <w:spacing w:line="360" w:lineRule="auto"/>
        <w:ind w:firstLine="480" w:firstLineChars="200"/>
        <w:rPr>
          <w:rFonts w:ascii="仿宋" w:hAnsi="仿宋" w:eastAsia="仿宋" w:cs="仿宋"/>
          <w:kern w:val="0"/>
          <w:sz w:val="24"/>
        </w:rPr>
      </w:pPr>
      <w:r>
        <w:rPr>
          <w:rFonts w:hint="eastAsia" w:ascii="仿宋" w:hAnsi="仿宋" w:eastAsia="仿宋" w:cs="仿宋"/>
          <w:kern w:val="0"/>
          <w:sz w:val="24"/>
          <w:highlight w:val="yellow"/>
        </w:rPr>
        <w:t>委托期限自</w:t>
      </w:r>
      <w:r>
        <w:rPr>
          <w:rFonts w:hint="eastAsia" w:ascii="仿宋" w:hAnsi="仿宋" w:eastAsia="仿宋" w:cs="仿宋"/>
          <w:sz w:val="24"/>
          <w:highlight w:val="yellow"/>
        </w:rPr>
        <w:t>[       ]年[   ]月[   ]日</w:t>
      </w:r>
      <w:r>
        <w:rPr>
          <w:rFonts w:hint="eastAsia" w:ascii="仿宋" w:hAnsi="仿宋" w:eastAsia="仿宋" w:cs="仿宋"/>
          <w:kern w:val="0"/>
          <w:sz w:val="24"/>
          <w:highlight w:val="yellow"/>
        </w:rPr>
        <w:t>起至</w:t>
      </w:r>
      <w:r>
        <w:rPr>
          <w:rFonts w:hint="eastAsia" w:ascii="仿宋" w:hAnsi="仿宋" w:eastAsia="仿宋" w:cs="仿宋"/>
          <w:sz w:val="24"/>
          <w:highlight w:val="yellow"/>
        </w:rPr>
        <w:t>[       ]年[   ]月[   ]日</w:t>
      </w:r>
      <w:r>
        <w:rPr>
          <w:rFonts w:hint="eastAsia" w:ascii="仿宋" w:hAnsi="仿宋" w:eastAsia="仿宋" w:cs="仿宋"/>
          <w:kern w:val="0"/>
          <w:sz w:val="24"/>
        </w:rPr>
        <w:t>止（不得短于投标有效期）。</w:t>
      </w:r>
    </w:p>
    <w:p>
      <w:pPr>
        <w:pStyle w:val="1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被授权委托人无转委托权。</w:t>
      </w:r>
    </w:p>
    <w:p>
      <w:pPr>
        <w:pStyle w:val="1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被授权委托人在以上期限之内从事授权范围之内的相关活动引起的一切法律责任均由投标人承担。</w:t>
      </w:r>
    </w:p>
    <w:p>
      <w:pPr>
        <w:pStyle w:val="10"/>
        <w:spacing w:line="360" w:lineRule="auto"/>
        <w:rPr>
          <w:rFonts w:ascii="仿宋" w:hAnsi="仿宋" w:eastAsia="仿宋" w:cs="仿宋"/>
          <w:kern w:val="0"/>
          <w:sz w:val="24"/>
        </w:rPr>
      </w:pPr>
    </w:p>
    <w:p>
      <w:pPr>
        <w:pStyle w:val="10"/>
        <w:spacing w:line="360" w:lineRule="auto"/>
        <w:rPr>
          <w:rFonts w:ascii="仿宋" w:hAnsi="仿宋" w:eastAsia="仿宋" w:cs="仿宋"/>
          <w:kern w:val="0"/>
          <w:sz w:val="24"/>
        </w:rPr>
      </w:pPr>
      <w:r>
        <w:rPr>
          <w:rFonts w:hint="eastAsia" w:ascii="仿宋" w:hAnsi="仿宋" w:eastAsia="仿宋" w:cs="仿宋"/>
          <w:kern w:val="0"/>
          <w:sz w:val="24"/>
        </w:rPr>
        <w:t>附件：法定代表人身份证明</w:t>
      </w:r>
    </w:p>
    <w:p>
      <w:pPr>
        <w:pStyle w:val="10"/>
        <w:spacing w:line="240" w:lineRule="auto"/>
        <w:rPr>
          <w:rFonts w:ascii="仿宋" w:hAnsi="仿宋" w:eastAsia="仿宋" w:cs="仿宋"/>
          <w:kern w:val="0"/>
          <w:szCs w:val="21"/>
        </w:rPr>
      </w:pPr>
    </w:p>
    <w:p>
      <w:pPr>
        <w:pStyle w:val="10"/>
        <w:spacing w:line="240" w:lineRule="auto"/>
        <w:rPr>
          <w:rFonts w:ascii="仿宋" w:hAnsi="仿宋" w:eastAsia="仿宋" w:cs="仿宋"/>
          <w:kern w:val="0"/>
          <w:sz w:val="24"/>
        </w:rPr>
      </w:pPr>
      <w:r>
        <w:rPr>
          <w:rFonts w:hint="eastAsia" w:ascii="仿宋" w:hAnsi="仿宋" w:eastAsia="仿宋" w:cs="仿宋"/>
          <w:kern w:val="0"/>
          <w:sz w:val="24"/>
        </w:rPr>
        <w:t>投标人（法人公章）：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pStyle w:val="10"/>
        <w:spacing w:line="240" w:lineRule="auto"/>
        <w:rPr>
          <w:rFonts w:ascii="仿宋" w:hAnsi="仿宋" w:eastAsia="仿宋" w:cs="仿宋"/>
          <w:kern w:val="0"/>
          <w:sz w:val="24"/>
        </w:rPr>
      </w:pPr>
    </w:p>
    <w:p>
      <w:pPr>
        <w:pStyle w:val="10"/>
        <w:spacing w:line="240" w:lineRule="auto"/>
        <w:rPr>
          <w:rFonts w:ascii="仿宋" w:hAnsi="仿宋" w:eastAsia="仿宋" w:cs="仿宋"/>
          <w:kern w:val="0"/>
          <w:sz w:val="24"/>
        </w:rPr>
      </w:pPr>
      <w:r>
        <w:rPr>
          <w:rFonts w:hint="eastAsia" w:ascii="仿宋" w:hAnsi="仿宋" w:eastAsia="仿宋" w:cs="仿宋"/>
          <w:kern w:val="0"/>
          <w:sz w:val="24"/>
        </w:rPr>
        <w:t>法定代表人（签名或盖章）：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pStyle w:val="10"/>
        <w:spacing w:line="240" w:lineRule="auto"/>
        <w:rPr>
          <w:rFonts w:ascii="仿宋" w:hAnsi="仿宋" w:eastAsia="仿宋" w:cs="仿宋"/>
          <w:kern w:val="0"/>
          <w:sz w:val="24"/>
        </w:rPr>
      </w:pPr>
    </w:p>
    <w:p>
      <w:pPr>
        <w:pStyle w:val="10"/>
        <w:spacing w:line="240" w:lineRule="auto"/>
        <w:rPr>
          <w:rFonts w:ascii="仿宋" w:hAnsi="仿宋" w:eastAsia="仿宋" w:cs="仿宋"/>
          <w:kern w:val="0"/>
          <w:sz w:val="24"/>
        </w:rPr>
      </w:pPr>
      <w:r>
        <w:rPr>
          <w:rFonts w:hint="eastAsia" w:ascii="仿宋" w:hAnsi="仿宋" w:eastAsia="仿宋" w:cs="仿宋"/>
          <w:kern w:val="0"/>
          <w:sz w:val="24"/>
        </w:rPr>
        <w:t>被授权委托人（签名或盖章）：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pStyle w:val="10"/>
        <w:spacing w:line="240" w:lineRule="auto"/>
        <w:rPr>
          <w:rFonts w:ascii="仿宋" w:hAnsi="仿宋" w:eastAsia="仿宋" w:cs="仿宋"/>
          <w:kern w:val="0"/>
          <w:sz w:val="24"/>
        </w:rPr>
      </w:pPr>
    </w:p>
    <w:p>
      <w:pPr>
        <w:pStyle w:val="10"/>
        <w:spacing w:line="240" w:lineRule="auto"/>
        <w:jc w:val="right"/>
        <w:rPr>
          <w:rFonts w:cs="宋体"/>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tbl>
      <w:tblPr>
        <w:tblStyle w:val="18"/>
        <w:tblpPr w:leftFromText="180" w:rightFromText="180" w:vertAnchor="text" w:horzAnchor="page" w:tblpX="2165" w:tblpY="305"/>
        <w:tblOverlap w:val="never"/>
        <w:tblW w:w="8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trPr>
        <w:tc>
          <w:tcPr>
            <w:tcW w:w="8020" w:type="dxa"/>
            <w:vAlign w:val="center"/>
          </w:tcPr>
          <w:p>
            <w:pPr>
              <w:pStyle w:val="10"/>
              <w:spacing w:line="240" w:lineRule="auto"/>
              <w:jc w:val="center"/>
              <w:rPr>
                <w:rFonts w:ascii="黑体" w:hAnsi="黑体" w:eastAsia="黑体" w:cs="黑体"/>
                <w:kern w:val="0"/>
                <w:szCs w:val="21"/>
              </w:rPr>
            </w:pPr>
            <w:r>
              <w:rPr>
                <w:rFonts w:hint="eastAsia" w:ascii="黑体" w:hAnsi="黑体" w:eastAsia="黑体" w:cs="黑体"/>
                <w:kern w:val="0"/>
                <w:szCs w:val="21"/>
              </w:rPr>
              <w:t>粘贴被授权委托人身份证正反两面复印件</w:t>
            </w:r>
          </w:p>
        </w:tc>
      </w:tr>
    </w:tbl>
    <w:p>
      <w:pPr>
        <w:autoSpaceDE w:val="0"/>
        <w:autoSpaceDN w:val="0"/>
        <w:adjustRightInd w:val="0"/>
        <w:rPr>
          <w:rFonts w:ascii="黑体" w:hAnsi="黑体" w:eastAsia="黑体" w:cs="黑体"/>
          <w:kern w:val="0"/>
          <w:sz w:val="24"/>
        </w:rPr>
      </w:pPr>
    </w:p>
    <w:p>
      <w:pPr>
        <w:autoSpaceDE w:val="0"/>
        <w:autoSpaceDN w:val="0"/>
        <w:adjustRightInd w:val="0"/>
        <w:rPr>
          <w:rFonts w:ascii="黑体" w:hAnsi="黑体" w:eastAsia="黑体" w:cs="黑体"/>
          <w:kern w:val="0"/>
        </w:rPr>
      </w:pPr>
    </w:p>
    <w:p>
      <w:pPr>
        <w:pStyle w:val="10"/>
        <w:rPr>
          <w:rStyle w:val="20"/>
          <w:rFonts w:ascii="黑体" w:hAnsi="黑体" w:eastAsia="黑体" w:cs="黑体"/>
          <w:sz w:val="30"/>
          <w:szCs w:val="30"/>
        </w:rPr>
      </w:pPr>
      <w:r>
        <w:rPr>
          <w:rFonts w:hint="eastAsia" w:ascii="黑体" w:hAnsi="黑体" w:eastAsia="黑体" w:cs="黑体"/>
          <w:kern w:val="0"/>
          <w:szCs w:val="21"/>
        </w:rPr>
        <w:br w:type="page"/>
      </w:r>
      <w:r>
        <w:rPr>
          <w:rFonts w:hint="eastAsia" w:ascii="黑体" w:hAnsi="黑体" w:eastAsia="黑体" w:cs="黑体"/>
          <w:sz w:val="32"/>
          <w:szCs w:val="32"/>
        </w:rPr>
        <w:t xml:space="preserve"> </w:t>
      </w:r>
      <w:r>
        <w:rPr>
          <w:rStyle w:val="20"/>
          <w:rFonts w:hint="eastAsia" w:ascii="黑体" w:hAnsi="黑体" w:eastAsia="黑体" w:cs="黑体"/>
          <w:sz w:val="30"/>
          <w:szCs w:val="30"/>
        </w:rPr>
        <w:t>附件7</w:t>
      </w:r>
    </w:p>
    <w:p>
      <w:pPr>
        <w:autoSpaceDE w:val="0"/>
        <w:autoSpaceDN w:val="0"/>
        <w:adjustRightInd w:val="0"/>
        <w:jc w:val="center"/>
        <w:rPr>
          <w:rFonts w:ascii="黑体" w:hAnsi="黑体" w:eastAsia="黑体" w:cs="黑体"/>
          <w:kern w:val="0"/>
          <w:sz w:val="44"/>
          <w:szCs w:val="44"/>
        </w:rPr>
      </w:pPr>
      <w:r>
        <w:rPr>
          <w:rFonts w:hint="eastAsia" w:ascii="黑体" w:hAnsi="黑体" w:eastAsia="黑体" w:cs="黑体"/>
          <w:kern w:val="0"/>
          <w:sz w:val="44"/>
          <w:szCs w:val="44"/>
        </w:rPr>
        <w:t>投  标  函</w:t>
      </w:r>
    </w:p>
    <w:p>
      <w:pPr>
        <w:autoSpaceDE w:val="0"/>
        <w:autoSpaceDN w:val="0"/>
        <w:adjustRightInd w:val="0"/>
        <w:jc w:val="center"/>
        <w:rPr>
          <w:rFonts w:ascii="黑体" w:hAnsi="黑体" w:eastAsia="黑体" w:cs="黑体"/>
          <w:kern w:val="0"/>
          <w:sz w:val="44"/>
          <w:szCs w:val="44"/>
        </w:rPr>
      </w:pPr>
    </w:p>
    <w:p>
      <w:pPr>
        <w:spacing w:line="360" w:lineRule="auto"/>
        <w:ind w:left="105" w:leftChars="50" w:firstLine="2"/>
        <w:rPr>
          <w:rFonts w:hint="eastAsia" w:ascii="仿宋_GB2312" w:eastAsia="仿宋_GB2312"/>
          <w:b/>
          <w:bCs/>
          <w:color w:val="000000"/>
          <w:sz w:val="24"/>
          <w:szCs w:val="24"/>
          <w:lang w:eastAsia="zh-CN"/>
        </w:rPr>
      </w:pPr>
      <w:r>
        <w:rPr>
          <w:rFonts w:hint="eastAsia" w:ascii="仿宋_GB2312" w:hAnsi="宋体" w:eastAsia="仿宋_GB2312" w:cs="宋体"/>
          <w:b/>
          <w:bCs/>
          <w:color w:val="000000"/>
          <w:sz w:val="24"/>
          <w:szCs w:val="24"/>
        </w:rPr>
        <w:t>致：</w:t>
      </w:r>
      <w:r>
        <w:rPr>
          <w:rFonts w:hint="eastAsia" w:ascii="仿宋_GB2312" w:hAnsi="宋体" w:eastAsia="仿宋_GB2312" w:cs="宋体"/>
          <w:b/>
          <w:bCs/>
          <w:color w:val="000000"/>
          <w:sz w:val="24"/>
          <w:szCs w:val="24"/>
          <w:lang w:eastAsia="zh-CN"/>
        </w:rPr>
        <w:t>珠海市第三人民医院（珠海市慢性病防治中心）</w:t>
      </w:r>
    </w:p>
    <w:p>
      <w:pPr>
        <w:spacing w:line="360" w:lineRule="auto"/>
        <w:rPr>
          <w:rFonts w:ascii="仿宋_GB2312" w:hAnsi="微软雅黑" w:eastAsia="仿宋_GB2312"/>
          <w:color w:val="333333"/>
          <w:spacing w:val="10"/>
          <w:sz w:val="24"/>
          <w:szCs w:val="24"/>
          <w:shd w:val="clear" w:color="auto" w:fill="FFFFFF"/>
        </w:rPr>
      </w:pPr>
      <w:r>
        <w:rPr>
          <w:rFonts w:hint="eastAsia" w:ascii="仿宋_GB2312" w:eastAsia="仿宋_GB2312" w:cs="宋体" w:hAnsiTheme="minorEastAsia"/>
          <w:color w:val="000000"/>
          <w:sz w:val="24"/>
          <w:szCs w:val="24"/>
        </w:rPr>
        <w:t xml:space="preserve">    我方确认收到贵方</w:t>
      </w:r>
      <w:r>
        <w:rPr>
          <w:rFonts w:hint="eastAsia" w:ascii="仿宋_GB2312" w:hAnsi="宋体" w:eastAsia="仿宋_GB2312" w:cs="宋体"/>
          <w:sz w:val="24"/>
          <w:szCs w:val="24"/>
          <w:lang w:eastAsia="zh-CN"/>
        </w:rPr>
        <w:t>珠海市</w:t>
      </w:r>
      <w:r>
        <w:rPr>
          <w:rFonts w:hint="eastAsia" w:ascii="仿宋_GB2312" w:hAnsi="宋体" w:eastAsia="仿宋_GB2312" w:cs="宋体"/>
          <w:sz w:val="24"/>
          <w:szCs w:val="24"/>
          <w:u w:val="single"/>
          <w:lang w:val="en-US" w:eastAsia="zh-CN"/>
        </w:rPr>
        <w:t xml:space="preserve">       </w:t>
      </w:r>
      <w:r>
        <w:rPr>
          <w:rFonts w:hint="eastAsia" w:ascii="仿宋_GB2312" w:hAnsi="宋体" w:eastAsia="仿宋_GB2312" w:cs="宋体"/>
          <w:sz w:val="24"/>
          <w:szCs w:val="24"/>
          <w:lang w:eastAsia="zh-CN"/>
        </w:rPr>
        <w:t>（</w:t>
      </w:r>
      <w:r>
        <w:rPr>
          <w:rFonts w:hint="eastAsia" w:ascii="仿宋_GB2312" w:hAnsi="宋体" w:eastAsia="仿宋_GB2312" w:cs="宋体"/>
          <w:sz w:val="24"/>
          <w:szCs w:val="24"/>
          <w:lang w:val="en-US" w:eastAsia="zh-CN"/>
        </w:rPr>
        <w:t>项目名称</w:t>
      </w:r>
      <w:r>
        <w:rPr>
          <w:rFonts w:hint="eastAsia" w:ascii="仿宋_GB2312" w:hAnsi="宋体" w:eastAsia="仿宋_GB2312" w:cs="宋体"/>
          <w:sz w:val="24"/>
          <w:szCs w:val="24"/>
          <w:lang w:eastAsia="zh-CN"/>
        </w:rPr>
        <w:t>）项目</w:t>
      </w:r>
      <w:r>
        <w:rPr>
          <w:rFonts w:hint="eastAsia" w:ascii="仿宋_GB2312" w:hAnsi="宋体" w:eastAsia="仿宋_GB2312" w:cs="宋体"/>
          <w:color w:val="000000"/>
          <w:sz w:val="24"/>
          <w:szCs w:val="24"/>
        </w:rPr>
        <w:t>的招标文件（项目编号：</w:t>
      </w:r>
      <w:r>
        <w:rPr>
          <w:rFonts w:hint="eastAsia" w:ascii="仿宋_GB2312" w:eastAsia="仿宋_GB2312" w:cs="仿宋_GB2312"/>
          <w:bCs/>
          <w:color w:val="000000"/>
          <w:sz w:val="24"/>
          <w:szCs w:val="24"/>
          <w:u w:val="single"/>
          <w:lang w:val="en-US" w:eastAsia="zh-CN"/>
        </w:rPr>
        <w:t xml:space="preserve">            </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（投标人名称）</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（地址：）</w:t>
      </w:r>
      <w:r>
        <w:rPr>
          <w:rFonts w:hint="eastAsia" w:ascii="仿宋_GB2312" w:hAnsi="宋体" w:eastAsia="仿宋_GB2312" w:cs="宋体"/>
          <w:color w:val="000000"/>
          <w:sz w:val="24"/>
          <w:szCs w:val="24"/>
        </w:rPr>
        <w:t xml:space="preserve">  。作为投标人已正式授权：</w:t>
      </w:r>
      <w:r>
        <w:rPr>
          <w:rFonts w:hint="eastAsia" w:ascii="仿宋_GB2312" w:hAnsi="宋体" w:eastAsia="仿宋_GB2312" w:cs="宋体"/>
          <w:color w:val="000000"/>
          <w:sz w:val="24"/>
          <w:szCs w:val="24"/>
          <w:u w:val="single"/>
        </w:rPr>
        <w:t>(被投标人授权代表全名、职务)</w:t>
      </w:r>
      <w:r>
        <w:rPr>
          <w:rFonts w:hint="eastAsia" w:ascii="仿宋_GB2312" w:hAnsi="宋体" w:eastAsia="仿宋_GB2312" w:cs="宋体"/>
          <w:color w:val="000000"/>
          <w:sz w:val="24"/>
          <w:szCs w:val="24"/>
        </w:rPr>
        <w:t>为我方签名代表，签名代表在此声明并同意：</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我们愿意遵守招标代理机构招标文件的各项规定，自愿参加投标</w:t>
      </w:r>
      <w:r>
        <w:rPr>
          <w:rFonts w:hint="eastAsia" w:ascii="仿宋_GB2312" w:eastAsia="仿宋_GB2312" w:cs="宋体"/>
          <w:bCs/>
          <w:color w:val="000000"/>
          <w:sz w:val="24"/>
          <w:szCs w:val="24"/>
        </w:rPr>
        <w:t>,</w:t>
      </w:r>
      <w:r>
        <w:rPr>
          <w:rFonts w:hint="eastAsia" w:ascii="仿宋_GB2312" w:hAnsi="宋体" w:eastAsia="仿宋_GB2312" w:cs="宋体"/>
          <w:bCs/>
          <w:color w:val="000000"/>
          <w:sz w:val="24"/>
          <w:szCs w:val="24"/>
        </w:rPr>
        <w:t>并已清楚招标文件的要求及有关文件规定，并严格按照招标文件的规定履行全部责任和义务。</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我们同意本投标自投标截止之日起</w:t>
      </w:r>
      <w:r>
        <w:rPr>
          <w:rFonts w:hint="eastAsia" w:ascii="仿宋_GB2312" w:hAnsi="宋体" w:eastAsia="仿宋_GB2312" w:cs="宋体"/>
          <w:bCs/>
          <w:color w:val="auto"/>
          <w:sz w:val="24"/>
          <w:szCs w:val="24"/>
          <w:u w:val="single"/>
        </w:rPr>
        <w:t>20</w:t>
      </w:r>
      <w:r>
        <w:rPr>
          <w:rFonts w:hint="eastAsia" w:ascii="仿宋_GB2312" w:hAnsi="宋体" w:eastAsia="仿宋_GB2312" w:cs="宋体"/>
          <w:bCs/>
          <w:color w:val="000000"/>
          <w:sz w:val="24"/>
          <w:szCs w:val="24"/>
        </w:rPr>
        <w:t>天内有效。如果我们的投标被接受，则直至合同生效时止，本投标始终有效。</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我们已经详细地阅读并完全明白了全部招标文件及附件，包括澄清（如有）及参考文件，我们完全理解本招标文件的要求，</w:t>
      </w:r>
      <w:r>
        <w:rPr>
          <w:rFonts w:hint="eastAsia" w:ascii="仿宋_GB2312" w:eastAsia="仿宋_GB2312" w:cs="宋体"/>
          <w:bCs/>
          <w:color w:val="000000"/>
          <w:sz w:val="24"/>
          <w:szCs w:val="24"/>
        </w:rPr>
        <w:t>我们同意放弃对招标文件提出不明或误解的一切权力</w:t>
      </w:r>
      <w:r>
        <w:rPr>
          <w:rFonts w:hint="eastAsia" w:ascii="仿宋_GB2312" w:hAnsi="宋体" w:eastAsia="仿宋_GB2312" w:cs="宋体"/>
          <w:bCs/>
          <w:color w:val="000000"/>
          <w:sz w:val="24"/>
          <w:szCs w:val="24"/>
        </w:rPr>
        <w:t>。</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我们同意提供招标采购单位与评标委员会要求的有关投标的一切数据或资料。</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如果我们未对招标文件全部要求作出实质性响应，则完全同意并接受按无效投标处理。</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5"/>
        </w:numPr>
        <w:autoSpaceDE/>
        <w:autoSpaceDN/>
        <w:adjustRightInd/>
        <w:snapToGrid w:val="0"/>
        <w:spacing w:line="360" w:lineRule="auto"/>
        <w:rPr>
          <w:rFonts w:ascii="仿宋_GB2312" w:eastAsia="仿宋_GB2312"/>
          <w:bCs/>
          <w:color w:val="000000"/>
          <w:sz w:val="24"/>
          <w:szCs w:val="24"/>
        </w:rPr>
      </w:pPr>
      <w:r>
        <w:rPr>
          <w:rFonts w:hint="eastAsia" w:ascii="仿宋_GB2312" w:hAnsi="宋体" w:eastAsia="仿宋_GB2312" w:cs="宋体"/>
          <w:bCs/>
          <w:color w:val="000000"/>
          <w:sz w:val="24"/>
          <w:szCs w:val="24"/>
        </w:rPr>
        <w:t>我们是依法注册的法人，在法律、财务及运作上完全独立于招标人和招标代理机构。</w:t>
      </w:r>
    </w:p>
    <w:p>
      <w:pPr>
        <w:pStyle w:val="25"/>
        <w:rPr>
          <w:rFonts w:hint="default" w:eastAsia="仿宋_GB2312"/>
          <w:highlight w:val="yellow"/>
          <w:lang w:val="en-US" w:eastAsia="zh-CN"/>
        </w:rPr>
      </w:pPr>
      <w:r>
        <w:rPr>
          <w:rFonts w:hint="eastAsia" w:ascii="仿宋_GB2312" w:hAnsi="宋体" w:eastAsia="仿宋_GB2312" w:cs="宋体"/>
          <w:bCs/>
          <w:color w:val="000000"/>
          <w:sz w:val="24"/>
          <w:szCs w:val="24"/>
          <w:lang w:val="en-US" w:eastAsia="zh-CN"/>
        </w:rPr>
        <w:t xml:space="preserve">  </w:t>
      </w:r>
      <w:r>
        <w:rPr>
          <w:rFonts w:hint="eastAsia" w:ascii="仿宋_GB2312" w:hAnsi="宋体" w:eastAsia="仿宋_GB2312" w:cs="宋体"/>
          <w:bCs/>
          <w:color w:val="000000"/>
          <w:sz w:val="24"/>
          <w:szCs w:val="24"/>
          <w:highlight w:val="yellow"/>
          <w:lang w:val="en-US" w:eastAsia="zh-CN"/>
        </w:rPr>
        <w:t xml:space="preserve"> 9.</w:t>
      </w:r>
      <w:r>
        <w:rPr>
          <w:rFonts w:hint="eastAsia" w:ascii="仿宋" w:hAnsi="仿宋" w:eastAsia="仿宋"/>
          <w:color w:val="auto"/>
          <w:sz w:val="24"/>
          <w:highlight w:val="yellow"/>
          <w:u w:val="none"/>
          <w:lang w:val="en-US" w:eastAsia="zh-CN"/>
        </w:rPr>
        <w:t>我单位</w:t>
      </w:r>
      <w:r>
        <w:rPr>
          <w:rFonts w:hint="eastAsia" w:ascii="仿宋" w:hAnsi="仿宋" w:eastAsia="仿宋"/>
          <w:color w:val="auto"/>
          <w:sz w:val="24"/>
          <w:highlight w:val="yellow"/>
          <w:u w:val="single"/>
          <w:lang w:val="en-US" w:eastAsia="zh-CN"/>
        </w:rPr>
        <w:t xml:space="preserve"> </w:t>
      </w:r>
      <w:r>
        <w:rPr>
          <w:rFonts w:hint="eastAsia" w:ascii="仿宋" w:hAnsi="仿宋" w:eastAsia="仿宋"/>
          <w:b/>
          <w:bCs/>
          <w:color w:val="auto"/>
          <w:sz w:val="24"/>
          <w:highlight w:val="yellow"/>
          <w:u w:val="single"/>
          <w:lang w:val="en-US" w:eastAsia="zh-CN"/>
        </w:rPr>
        <w:t>非</w:t>
      </w:r>
      <w:r>
        <w:rPr>
          <w:rFonts w:hint="eastAsia" w:ascii="仿宋" w:hAnsi="仿宋" w:eastAsia="仿宋"/>
          <w:color w:val="auto"/>
          <w:sz w:val="24"/>
          <w:highlight w:val="yellow"/>
          <w:u w:val="single"/>
          <w:lang w:val="en-US" w:eastAsia="zh-CN"/>
        </w:rPr>
        <w:t xml:space="preserve">  </w:t>
      </w:r>
      <w:r>
        <w:rPr>
          <w:rFonts w:hint="eastAsia" w:ascii="仿宋" w:hAnsi="仿宋" w:eastAsia="仿宋"/>
          <w:color w:val="auto"/>
          <w:sz w:val="24"/>
          <w:highlight w:val="yellow"/>
          <w:u w:val="none"/>
          <w:lang w:val="en-US" w:eastAsia="zh-CN"/>
        </w:rPr>
        <w:t>联合体投标。</w:t>
      </w:r>
    </w:p>
    <w:p>
      <w:pPr>
        <w:numPr>
          <w:ilvl w:val="0"/>
          <w:numId w:val="0"/>
        </w:numPr>
        <w:autoSpaceDE/>
        <w:autoSpaceDN/>
        <w:adjustRightInd/>
        <w:snapToGrid w:val="0"/>
        <w:spacing w:line="360" w:lineRule="auto"/>
        <w:ind w:left="420" w:leftChars="0"/>
        <w:rPr>
          <w:rFonts w:ascii="仿宋_GB2312" w:eastAsia="仿宋_GB2312"/>
          <w:bCs/>
          <w:color w:val="000000"/>
          <w:sz w:val="24"/>
          <w:szCs w:val="24"/>
          <w:u w:val="single"/>
        </w:rPr>
      </w:pPr>
      <w:r>
        <w:rPr>
          <w:rFonts w:hint="eastAsia" w:ascii="仿宋_GB2312" w:hAnsi="宋体" w:eastAsia="仿宋_GB2312" w:cs="宋体"/>
          <w:bCs/>
          <w:color w:val="000000"/>
          <w:sz w:val="24"/>
          <w:szCs w:val="24"/>
          <w:lang w:val="en-US" w:eastAsia="zh-CN"/>
        </w:rPr>
        <w:t>10.</w:t>
      </w:r>
      <w:r>
        <w:rPr>
          <w:rFonts w:hint="eastAsia" w:ascii="仿宋_GB2312" w:hAnsi="宋体" w:eastAsia="仿宋_GB2312" w:cs="宋体"/>
          <w:bCs/>
          <w:color w:val="000000"/>
          <w:sz w:val="24"/>
          <w:szCs w:val="24"/>
        </w:rPr>
        <w:t>所有有关本次投标的函电请寄：</w:t>
      </w:r>
      <w:r>
        <w:rPr>
          <w:rFonts w:hint="eastAsia" w:ascii="仿宋_GB2312" w:hAnsi="宋体" w:eastAsia="仿宋_GB2312" w:cs="宋体"/>
          <w:bCs/>
          <w:color w:val="000000"/>
          <w:sz w:val="24"/>
          <w:szCs w:val="24"/>
          <w:u w:val="single"/>
        </w:rPr>
        <w:t>（投标人地址）</w:t>
      </w:r>
      <w:r>
        <w:rPr>
          <w:rFonts w:hint="eastAsia" w:ascii="仿宋_GB2312" w:hAnsi="宋体" w:eastAsia="仿宋_GB2312" w:cs="宋体"/>
          <w:bCs/>
          <w:color w:val="000000"/>
          <w:sz w:val="24"/>
          <w:szCs w:val="24"/>
        </w:rPr>
        <w:t>。</w:t>
      </w:r>
    </w:p>
    <w:p>
      <w:pPr>
        <w:spacing w:line="360" w:lineRule="auto"/>
        <w:ind w:firstLine="472" w:firstLineChars="196"/>
        <w:rPr>
          <w:rFonts w:ascii="仿宋_GB2312" w:eastAsia="仿宋_GB2312"/>
          <w:b/>
          <w:bCs/>
          <w:color w:val="000000"/>
          <w:sz w:val="24"/>
          <w:szCs w:val="24"/>
        </w:rPr>
      </w:pPr>
      <w:r>
        <w:rPr>
          <w:rFonts w:hint="eastAsia" w:ascii="仿宋_GB2312" w:hAnsi="宋体" w:eastAsia="仿宋_GB2312" w:cs="宋体"/>
          <w:b/>
          <w:bCs/>
          <w:color w:val="000000"/>
          <w:sz w:val="24"/>
          <w:szCs w:val="24"/>
        </w:rPr>
        <w:t>备注：本投标函内容不得擅自删改，否则视为无效投标。</w:t>
      </w:r>
    </w:p>
    <w:p>
      <w:pPr>
        <w:ind w:left="480"/>
        <w:rPr>
          <w:rFonts w:ascii="仿宋_GB2312" w:eastAsia="仿宋_GB2312"/>
          <w:color w:val="000000"/>
          <w:sz w:val="24"/>
          <w:szCs w:val="24"/>
        </w:rPr>
      </w:pPr>
    </w:p>
    <w:p>
      <w:pPr>
        <w:snapToGrid w:val="0"/>
        <w:spacing w:line="360" w:lineRule="auto"/>
        <w:ind w:firstLine="496" w:firstLineChars="200"/>
        <w:rPr>
          <w:rFonts w:ascii="仿宋_GB2312" w:eastAsia="仿宋_GB2312" w:cs="宋体"/>
          <w:color w:val="000000"/>
          <w:spacing w:val="4"/>
          <w:sz w:val="24"/>
          <w:szCs w:val="24"/>
        </w:rPr>
      </w:pPr>
    </w:p>
    <w:p>
      <w:pPr>
        <w:snapToGrid w:val="0"/>
        <w:spacing w:line="360" w:lineRule="auto"/>
        <w:ind w:firstLine="496" w:firstLineChars="200"/>
        <w:rPr>
          <w:rFonts w:ascii="仿宋_GB2312" w:eastAsia="仿宋_GB2312"/>
          <w:color w:val="000000"/>
          <w:sz w:val="24"/>
          <w:szCs w:val="24"/>
          <w:u w:val="single"/>
        </w:rPr>
      </w:pPr>
      <w:r>
        <w:rPr>
          <w:rFonts w:hint="eastAsia" w:ascii="仿宋_GB2312" w:eastAsia="仿宋_GB2312" w:cs="宋体"/>
          <w:color w:val="000000"/>
          <w:spacing w:val="4"/>
          <w:sz w:val="24"/>
          <w:szCs w:val="24"/>
        </w:rPr>
        <w:t>投标人名称：</w:t>
      </w:r>
    </w:p>
    <w:p>
      <w:pPr>
        <w:snapToGrid w:val="0"/>
        <w:spacing w:line="360" w:lineRule="auto"/>
        <w:ind w:firstLine="496" w:firstLineChars="200"/>
        <w:rPr>
          <w:rFonts w:ascii="仿宋_GB2312" w:eastAsia="仿宋_GB2312"/>
          <w:color w:val="000000"/>
          <w:sz w:val="24"/>
          <w:szCs w:val="24"/>
          <w:u w:val="single"/>
        </w:rPr>
      </w:pPr>
      <w:r>
        <w:rPr>
          <w:rFonts w:hint="eastAsia" w:ascii="仿宋_GB2312" w:eastAsia="仿宋_GB2312" w:cs="宋体"/>
          <w:color w:val="000000"/>
          <w:spacing w:val="4"/>
          <w:sz w:val="24"/>
          <w:szCs w:val="24"/>
        </w:rPr>
        <w:t>投标人公章：</w:t>
      </w:r>
    </w:p>
    <w:p>
      <w:pPr>
        <w:snapToGrid w:val="0"/>
        <w:spacing w:line="360" w:lineRule="auto"/>
        <w:ind w:firstLine="494" w:firstLineChars="206"/>
        <w:rPr>
          <w:rFonts w:ascii="仿宋_GB2312" w:eastAsia="仿宋_GB2312"/>
          <w:color w:val="000000"/>
          <w:spacing w:val="4"/>
          <w:sz w:val="24"/>
          <w:szCs w:val="24"/>
          <w:u w:val="single"/>
        </w:rPr>
      </w:pPr>
      <w:r>
        <w:rPr>
          <w:rFonts w:hint="eastAsia" w:ascii="仿宋_GB2312" w:eastAsia="仿宋_GB2312" w:cs="宋体"/>
          <w:color w:val="000000"/>
          <w:sz w:val="24"/>
          <w:szCs w:val="24"/>
        </w:rPr>
        <w:t>法定代表人或</w:t>
      </w:r>
      <w:r>
        <w:rPr>
          <w:rFonts w:hint="eastAsia" w:ascii="仿宋_GB2312" w:hAnsi="宋体" w:eastAsia="仿宋_GB2312" w:cs="宋体"/>
          <w:color w:val="000000"/>
          <w:sz w:val="24"/>
          <w:szCs w:val="24"/>
        </w:rPr>
        <w:t>投标人授权代表（签名或盖章）：</w:t>
      </w:r>
    </w:p>
    <w:p>
      <w:pPr>
        <w:snapToGrid w:val="0"/>
        <w:spacing w:line="360" w:lineRule="auto"/>
        <w:ind w:firstLine="494" w:firstLineChars="206"/>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电话： </w:t>
      </w:r>
    </w:p>
    <w:p>
      <w:pPr>
        <w:snapToGrid w:val="0"/>
        <w:spacing w:line="360" w:lineRule="auto"/>
        <w:ind w:firstLine="494" w:firstLineChars="206"/>
        <w:rPr>
          <w:rFonts w:ascii="仿宋_GB2312" w:hAnsi="宋体" w:eastAsia="仿宋_GB2312" w:cs="宋体"/>
          <w:color w:val="000000"/>
          <w:sz w:val="24"/>
          <w:szCs w:val="24"/>
        </w:rPr>
      </w:pPr>
      <w:r>
        <w:rPr>
          <w:rFonts w:hint="eastAsia" w:ascii="仿宋_GB2312" w:hAnsi="宋体" w:eastAsia="仿宋_GB2312" w:cs="宋体"/>
          <w:color w:val="000000"/>
          <w:sz w:val="24"/>
          <w:szCs w:val="24"/>
        </w:rPr>
        <w:t>传真：</w:t>
      </w:r>
    </w:p>
    <w:p>
      <w:pPr>
        <w:snapToGrid w:val="0"/>
        <w:spacing w:line="360" w:lineRule="auto"/>
        <w:ind w:firstLine="494" w:firstLineChars="206"/>
        <w:rPr>
          <w:rFonts w:ascii="仿宋_GB2312" w:eastAsia="仿宋_GB2312"/>
          <w:color w:val="000000"/>
          <w:spacing w:val="4"/>
          <w:sz w:val="24"/>
          <w:szCs w:val="24"/>
          <w:u w:val="single"/>
        </w:rPr>
      </w:pPr>
      <w:r>
        <w:rPr>
          <w:rFonts w:hint="eastAsia" w:ascii="仿宋_GB2312" w:hAnsi="宋体" w:eastAsia="仿宋_GB2312" w:cs="宋体"/>
          <w:color w:val="000000"/>
          <w:sz w:val="24"/>
          <w:szCs w:val="24"/>
        </w:rPr>
        <w:t>邮编：</w:t>
      </w:r>
    </w:p>
    <w:p>
      <w:pPr>
        <w:jc w:val="left"/>
        <w:rPr>
          <w:rFonts w:ascii="仿宋" w:hAnsi="仿宋" w:eastAsia="仿宋" w:cs="仿宋"/>
          <w:szCs w:val="21"/>
        </w:rPr>
      </w:pPr>
    </w:p>
    <w:p>
      <w:pPr>
        <w:pStyle w:val="10"/>
        <w:rPr>
          <w:rStyle w:val="20"/>
          <w:rFonts w:hint="eastAsia" w:ascii="黑体" w:hAnsi="黑体" w:eastAsia="黑体" w:cs="黑体"/>
          <w:sz w:val="30"/>
          <w:szCs w:val="30"/>
        </w:rPr>
      </w:pPr>
      <w:bookmarkStart w:id="0" w:name="_Toc264628882"/>
      <w:bookmarkStart w:id="1" w:name="_Toc515788317"/>
      <w:bookmarkStart w:id="2" w:name="_Toc276645583"/>
      <w:bookmarkStart w:id="3" w:name="_Toc503427714"/>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rPr>
      </w:pPr>
    </w:p>
    <w:p>
      <w:pPr>
        <w:pStyle w:val="10"/>
        <w:rPr>
          <w:rStyle w:val="20"/>
          <w:rFonts w:hint="eastAsia" w:ascii="黑体" w:hAnsi="黑体" w:eastAsia="黑体" w:cs="黑体"/>
          <w:sz w:val="30"/>
          <w:szCs w:val="30"/>
          <w:lang w:eastAsia="zh-CN"/>
        </w:rPr>
      </w:pPr>
      <w:r>
        <w:rPr>
          <w:rStyle w:val="20"/>
          <w:rFonts w:hint="eastAsia" w:ascii="黑体" w:hAnsi="黑体" w:eastAsia="黑体" w:cs="黑体"/>
          <w:sz w:val="30"/>
          <w:szCs w:val="30"/>
        </w:rPr>
        <w:t>附件</w:t>
      </w:r>
      <w:r>
        <w:rPr>
          <w:rStyle w:val="20"/>
          <w:rFonts w:hint="eastAsia" w:ascii="黑体" w:hAnsi="黑体" w:eastAsia="黑体" w:cs="黑体"/>
          <w:sz w:val="30"/>
          <w:szCs w:val="30"/>
          <w:lang w:val="en-US" w:eastAsia="zh-CN"/>
        </w:rPr>
        <w:t>8</w:t>
      </w:r>
    </w:p>
    <w:p>
      <w:pPr>
        <w:pStyle w:val="6"/>
        <w:spacing w:before="100" w:after="100" w:line="360" w:lineRule="auto"/>
        <w:jc w:val="center"/>
        <w:rPr>
          <w:rFonts w:ascii="宋体" w:hAnsi="宋体"/>
          <w:sz w:val="28"/>
        </w:rPr>
      </w:pPr>
      <w:r>
        <w:rPr>
          <w:rFonts w:hint="eastAsia" w:ascii="宋体" w:hAnsi="宋体"/>
          <w:sz w:val="28"/>
        </w:rPr>
        <w:t>关于无重大违法记录的声明函</w:t>
      </w:r>
      <w:bookmarkEnd w:id="0"/>
      <w:bookmarkEnd w:id="1"/>
      <w:bookmarkEnd w:id="2"/>
      <w:bookmarkEnd w:id="3"/>
    </w:p>
    <w:p>
      <w:pPr>
        <w:keepLines/>
        <w:widowControl/>
        <w:spacing w:line="360" w:lineRule="auto"/>
        <w:jc w:val="center"/>
        <w:rPr>
          <w:rFonts w:ascii="宋体" w:hAnsi="宋体"/>
          <w:sz w:val="24"/>
        </w:rPr>
      </w:pPr>
    </w:p>
    <w:p>
      <w:pPr>
        <w:pStyle w:val="7"/>
        <w:keepLines/>
        <w:widowControl/>
        <w:snapToGrid w:val="0"/>
        <w:spacing w:line="360" w:lineRule="auto"/>
        <w:ind w:firstLine="0"/>
        <w:rPr>
          <w:rFonts w:hint="eastAsia" w:hAnsi="宋体" w:eastAsia="宋体"/>
          <w:bCs/>
          <w:sz w:val="24"/>
          <w:szCs w:val="24"/>
          <w:u w:val="single"/>
          <w:lang w:eastAsia="zh-CN"/>
        </w:rPr>
      </w:pPr>
      <w:r>
        <w:rPr>
          <w:rFonts w:hint="eastAsia" w:hAnsi="宋体"/>
          <w:sz w:val="24"/>
          <w:szCs w:val="24"/>
        </w:rPr>
        <w:t>致：（采购人名称）</w:t>
      </w:r>
      <w:r>
        <w:rPr>
          <w:rFonts w:hint="eastAsia" w:hAnsi="宋体"/>
          <w:sz w:val="24"/>
          <w:szCs w:val="24"/>
          <w:lang w:eastAsia="zh-CN"/>
        </w:rPr>
        <w:t>珠海市第三人民医院（珠海市慢性病防治中心）</w:t>
      </w:r>
    </w:p>
    <w:p>
      <w:pPr>
        <w:pStyle w:val="7"/>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7"/>
        <w:keepLines/>
        <w:widowControl/>
        <w:snapToGrid w:val="0"/>
        <w:spacing w:line="360" w:lineRule="auto"/>
        <w:ind w:firstLine="480" w:firstLineChars="200"/>
        <w:rPr>
          <w:rFonts w:hAnsi="宋体"/>
          <w:bCs/>
          <w:sz w:val="24"/>
          <w:szCs w:val="24"/>
        </w:rPr>
      </w:pP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7"/>
        <w:keepLines/>
        <w:widowControl/>
        <w:snapToGrid w:val="0"/>
        <w:spacing w:line="360" w:lineRule="auto"/>
        <w:ind w:firstLine="0"/>
        <w:rPr>
          <w:rFonts w:hAnsi="宋体"/>
          <w:bCs/>
          <w:sz w:val="24"/>
          <w:szCs w:val="24"/>
        </w:rPr>
      </w:pPr>
    </w:p>
    <w:p>
      <w:pPr>
        <w:pStyle w:val="7"/>
        <w:keepLines/>
        <w:widowControl/>
        <w:snapToGrid w:val="0"/>
        <w:spacing w:line="360" w:lineRule="auto"/>
        <w:ind w:firstLine="0"/>
        <w:rPr>
          <w:rFonts w:hAnsi="宋体"/>
          <w:bCs/>
          <w:sz w:val="24"/>
          <w:szCs w:val="24"/>
        </w:rPr>
      </w:pPr>
      <w:r>
        <w:rPr>
          <w:rFonts w:hint="eastAsia" w:hAnsi="宋体"/>
          <w:bCs/>
          <w:sz w:val="24"/>
          <w:szCs w:val="24"/>
        </w:rPr>
        <w:t>注：</w:t>
      </w:r>
    </w:p>
    <w:p>
      <w:pPr>
        <w:pStyle w:val="7"/>
        <w:keepLines/>
        <w:widowControl/>
        <w:numPr>
          <w:ilvl w:val="0"/>
          <w:numId w:val="6"/>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如不提供本声明函或不按本格式提供声明函，将作无效投标处理。</w:t>
      </w:r>
    </w:p>
    <w:p>
      <w:pPr>
        <w:pStyle w:val="7"/>
        <w:keepLines/>
        <w:widowControl/>
        <w:numPr>
          <w:ilvl w:val="0"/>
          <w:numId w:val="6"/>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投标供应商对其所声明内容的真实性负责。在评审过程中乃至确定中标结果后，如发现投标供应商所声明内容不真实，则其投标将作无效投标处理，除承担相应的法律责任外，采购监督管理部门有权没收其投标保证金。</w:t>
      </w:r>
    </w:p>
    <w:p>
      <w:pPr>
        <w:pStyle w:val="7"/>
        <w:keepLines/>
        <w:widowControl/>
        <w:numPr>
          <w:ilvl w:val="0"/>
          <w:numId w:val="6"/>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允许联合体投标的项目，投标人为联合体投标的，本声明函应加盖联合体各方公章。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单位负责人/授权代表人</w:t>
      </w:r>
      <w:r>
        <w:rPr>
          <w:rFonts w:hint="eastAsia" w:ascii="宋体" w:hAnsi="宋体"/>
          <w:bCs/>
          <w:sz w:val="24"/>
        </w:rPr>
        <w:t>签字</w:t>
      </w:r>
      <w:r>
        <w:rPr>
          <w:rFonts w:hint="eastAsia" w:ascii="宋体" w:hAnsi="宋体"/>
          <w:sz w:val="24"/>
        </w:rPr>
        <w:t>（或盖私章）：</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投标人名称（加盖公章）：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spacing w:line="360" w:lineRule="auto"/>
        <w:rPr>
          <w:rFonts w:ascii="宋体" w:hAnsi="宋体"/>
          <w:sz w:val="24"/>
          <w:lang w:val="en-GB"/>
        </w:rPr>
        <w:sectPr>
          <w:pgSz w:w="11906" w:h="16838"/>
          <w:pgMar w:top="1109" w:right="1797" w:bottom="1440" w:left="1797" w:header="851" w:footer="992" w:gutter="0"/>
          <w:paperSrc w:first="7"/>
          <w:cols w:space="720" w:num="1"/>
          <w:titlePg/>
          <w:docGrid w:linePitch="312" w:charSpace="0"/>
        </w:sectPr>
      </w:pPr>
    </w:p>
    <w:p>
      <w:pPr>
        <w:adjustRightInd w:val="0"/>
        <w:snapToGrid w:val="0"/>
        <w:spacing w:line="360" w:lineRule="auto"/>
        <w:jc w:val="left"/>
        <w:rPr>
          <w:rFonts w:hint="eastAsia"/>
          <w:b/>
          <w:bCs/>
          <w:sz w:val="30"/>
          <w:szCs w:val="30"/>
        </w:rPr>
      </w:pPr>
      <w:r>
        <w:rPr>
          <w:rFonts w:hint="eastAsia"/>
          <w:b/>
          <w:bCs/>
          <w:sz w:val="30"/>
          <w:szCs w:val="30"/>
        </w:rPr>
        <w:t>附件</w:t>
      </w:r>
      <w:r>
        <w:rPr>
          <w:rFonts w:hint="eastAsia"/>
          <w:b/>
          <w:bCs/>
          <w:sz w:val="30"/>
          <w:szCs w:val="30"/>
          <w:lang w:val="en-US" w:eastAsia="zh-CN"/>
        </w:rPr>
        <w:t>9</w:t>
      </w:r>
      <w:r>
        <w:rPr>
          <w:rFonts w:hint="eastAsia"/>
          <w:b/>
          <w:bCs/>
          <w:sz w:val="30"/>
          <w:szCs w:val="30"/>
        </w:rPr>
        <w:t xml:space="preserve">      </w:t>
      </w:r>
    </w:p>
    <w:p>
      <w:pPr>
        <w:snapToGrid w:val="0"/>
        <w:spacing w:line="360" w:lineRule="auto"/>
        <w:rPr>
          <w:rFonts w:ascii="仿宋" w:hAnsi="仿宋" w:eastAsia="仿宋"/>
          <w:b/>
          <w:sz w:val="24"/>
        </w:rPr>
      </w:pPr>
      <w:r>
        <w:rPr>
          <w:rFonts w:hint="eastAsia" w:ascii="仿宋" w:hAnsi="仿宋" w:eastAsia="仿宋"/>
          <w:b/>
          <w:sz w:val="24"/>
        </w:rPr>
        <w:t>供应商基本情况表</w:t>
      </w:r>
    </w:p>
    <w:p>
      <w:pPr>
        <w:adjustRightInd w:val="0"/>
        <w:spacing w:line="360" w:lineRule="auto"/>
        <w:jc w:val="center"/>
        <w:rPr>
          <w:rFonts w:ascii="仿宋" w:hAnsi="仿宋" w:eastAsia="仿宋"/>
          <w:b/>
          <w:sz w:val="30"/>
          <w:szCs w:val="30"/>
          <w:highlight w:val="yellow"/>
        </w:rPr>
      </w:pPr>
      <w:r>
        <w:rPr>
          <w:rFonts w:hint="eastAsia" w:ascii="仿宋" w:hAnsi="仿宋" w:eastAsia="仿宋"/>
          <w:b/>
          <w:sz w:val="30"/>
          <w:szCs w:val="30"/>
          <w:highlight w:val="yellow"/>
        </w:rPr>
        <w:t>供应商基本情况表</w:t>
      </w:r>
    </w:p>
    <w:tbl>
      <w:tblPr>
        <w:tblStyle w:val="18"/>
        <w:tblW w:w="8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9"/>
        <w:gridCol w:w="1693"/>
        <w:gridCol w:w="1948"/>
        <w:gridCol w:w="750"/>
        <w:gridCol w:w="869"/>
        <w:gridCol w:w="1154"/>
        <w:gridCol w:w="7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单位名称 </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单位地址 </w:t>
            </w:r>
          </w:p>
        </w:tc>
        <w:tc>
          <w:tcPr>
            <w:tcW w:w="3515"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联系电话 </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联系人</w:t>
            </w:r>
          </w:p>
        </w:tc>
        <w:tc>
          <w:tcPr>
            <w:tcW w:w="3515"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成立时间 </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注册资金(万元)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202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固定资产(万元) </w:t>
            </w:r>
          </w:p>
        </w:tc>
        <w:tc>
          <w:tcPr>
            <w:tcW w:w="7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法人代表 </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技术负责人 </w:t>
            </w:r>
          </w:p>
        </w:tc>
        <w:tc>
          <w:tcPr>
            <w:tcW w:w="3515"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经营许可情况 </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证书名称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颁发时间</w:t>
            </w:r>
          </w:p>
        </w:tc>
        <w:tc>
          <w:tcPr>
            <w:tcW w:w="1896"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cs="宋体"/>
                <w:sz w:val="24"/>
              </w:rPr>
              <w:t>资质等级（如有）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896"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c>
          <w:tcPr>
            <w:tcW w:w="1896"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350"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供应商近三年有无不良记录或因招投标违规涉及司法诉讼情况 </w:t>
            </w:r>
          </w:p>
        </w:tc>
        <w:tc>
          <w:tcPr>
            <w:tcW w:w="3515"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有（</w:t>
            </w:r>
            <w:r>
              <w:rPr>
                <w:rFonts w:ascii="Calibri" w:hAnsi="Calibri" w:eastAsia="仿宋" w:cs="Calibri"/>
                <w:sz w:val="22"/>
              </w:rPr>
              <w:t> </w:t>
            </w:r>
            <w:r>
              <w:rPr>
                <w:rFonts w:hint="eastAsia" w:ascii="仿宋" w:hAnsi="仿宋" w:eastAsia="仿宋"/>
                <w:sz w:val="22"/>
              </w:rPr>
              <w:t xml:space="preserve"> </w:t>
            </w:r>
            <w:r>
              <w:rPr>
                <w:rFonts w:ascii="Calibri" w:hAnsi="Calibri" w:eastAsia="仿宋" w:cs="Calibri"/>
                <w:sz w:val="22"/>
              </w:rPr>
              <w:t> </w:t>
            </w:r>
            <w:r>
              <w:rPr>
                <w:rFonts w:hint="eastAsia" w:ascii="仿宋" w:hAnsi="仿宋" w:eastAsia="仿宋"/>
                <w:sz w:val="22"/>
              </w:rPr>
              <w:t>），无（</w:t>
            </w:r>
            <w:r>
              <w:rPr>
                <w:rFonts w:ascii="Calibri" w:hAnsi="Calibri" w:eastAsia="仿宋" w:cs="Calibri"/>
                <w:sz w:val="22"/>
              </w:rPr>
              <w:t>  </w:t>
            </w:r>
            <w:r>
              <w:rPr>
                <w:rFonts w:hint="eastAsia" w:ascii="仿宋" w:hAnsi="仿宋" w:eastAsia="仿宋"/>
                <w:sz w:val="22"/>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5" w:hRule="atLeast"/>
          <w:jc w:val="center"/>
        </w:trPr>
        <w:tc>
          <w:tcPr>
            <w:tcW w:w="1709" w:type="dxa"/>
            <w:tcBorders>
              <w:top w:val="single" w:color="auto" w:sz="4" w:space="0"/>
              <w:left w:val="single" w:color="auto" w:sz="4" w:space="0"/>
              <w:right w:val="single" w:color="auto" w:sz="4" w:space="0"/>
            </w:tcBorders>
            <w:vAlign w:val="center"/>
          </w:tcPr>
          <w:p>
            <w:pPr>
              <w:widowControl/>
              <w:adjustRightInd w:val="0"/>
              <w:snapToGrid w:val="0"/>
              <w:spacing w:before="100" w:beforeAutospacing="1" w:after="100" w:afterAutospacing="1"/>
              <w:rPr>
                <w:rFonts w:ascii="仿宋" w:hAnsi="仿宋" w:eastAsia="仿宋" w:cs="宋体"/>
                <w:sz w:val="24"/>
              </w:rPr>
            </w:pPr>
            <w:r>
              <w:rPr>
                <w:rFonts w:hint="eastAsia" w:ascii="仿宋" w:hAnsi="仿宋" w:eastAsia="仿宋"/>
                <w:sz w:val="22"/>
              </w:rPr>
              <w:t>供应商基本情况说明</w:t>
            </w:r>
          </w:p>
          <w:p>
            <w:pPr>
              <w:adjustRightInd w:val="0"/>
              <w:snapToGrid w:val="0"/>
              <w:spacing w:before="100" w:beforeAutospacing="1" w:after="100" w:afterAutospacing="1"/>
              <w:jc w:val="center"/>
              <w:rPr>
                <w:rFonts w:ascii="仿宋" w:hAnsi="仿宋" w:eastAsia="仿宋" w:cs="宋体"/>
                <w:sz w:val="24"/>
              </w:rPr>
            </w:pPr>
          </w:p>
        </w:tc>
        <w:tc>
          <w:tcPr>
            <w:tcW w:w="7156" w:type="dxa"/>
            <w:gridSpan w:val="6"/>
            <w:tcBorders>
              <w:top w:val="single" w:color="auto" w:sz="4" w:space="0"/>
              <w:left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p>
            <w:pPr>
              <w:widowControl/>
              <w:adjustRightInd w:val="0"/>
              <w:snapToGrid w:val="0"/>
              <w:spacing w:before="100" w:beforeAutospacing="1" w:after="100" w:afterAutospacing="1"/>
              <w:jc w:val="center"/>
              <w:rPr>
                <w:rFonts w:ascii="仿宋" w:hAnsi="仿宋" w:eastAsia="仿宋" w:cs="宋体"/>
                <w:sz w:val="24"/>
              </w:rPr>
            </w:pPr>
          </w:p>
          <w:p>
            <w:pPr>
              <w:widowControl/>
              <w:adjustRightInd w:val="0"/>
              <w:snapToGrid w:val="0"/>
              <w:spacing w:before="100" w:beforeAutospacing="1" w:after="100" w:afterAutospacing="1"/>
              <w:jc w:val="center"/>
              <w:rPr>
                <w:rFonts w:ascii="仿宋" w:hAnsi="仿宋" w:eastAsia="仿宋" w:cs="宋体"/>
                <w:sz w:val="24"/>
              </w:rPr>
            </w:pPr>
            <w:r>
              <w:rPr>
                <w:rFonts w:ascii="Calibri" w:hAnsi="Calibri" w:eastAsia="仿宋" w:cs="Calibri"/>
                <w:sz w:val="22"/>
              </w:rPr>
              <w:t> </w:t>
            </w:r>
            <w:r>
              <w:rPr>
                <w:rFonts w:hint="eastAsia" w:ascii="仿宋" w:hAnsi="仿宋" w:eastAsia="仿宋"/>
                <w:sz w:val="22"/>
              </w:rPr>
              <w:t xml:space="preserve"> </w:t>
            </w:r>
          </w:p>
          <w:p>
            <w:pPr>
              <w:widowControl/>
              <w:adjustRightInd w:val="0"/>
              <w:snapToGrid w:val="0"/>
              <w:spacing w:before="100" w:beforeAutospacing="1" w:after="100" w:afterAutospacing="1"/>
              <w:jc w:val="center"/>
              <w:rPr>
                <w:rFonts w:ascii="仿宋" w:hAnsi="仿宋" w:eastAsia="仿宋"/>
                <w:sz w:val="22"/>
              </w:rPr>
            </w:pPr>
            <w:r>
              <w:rPr>
                <w:rFonts w:hint="eastAsia" w:ascii="仿宋" w:hAnsi="仿宋" w:eastAsia="仿宋"/>
                <w:sz w:val="22"/>
              </w:rPr>
              <w:t>可另附页说明</w:t>
            </w:r>
            <w:r>
              <w:rPr>
                <w:rFonts w:ascii="Calibri" w:hAnsi="Calibri" w:eastAsia="仿宋" w:cs="Calibri"/>
                <w:sz w:val="22"/>
              </w:rPr>
              <w:t> </w:t>
            </w:r>
            <w:r>
              <w:rPr>
                <w:rFonts w:hint="eastAsia" w:ascii="仿宋" w:hAnsi="仿宋" w:eastAsia="仿宋"/>
                <w:sz w:val="22"/>
              </w:rPr>
              <w:t xml:space="preserve"> </w:t>
            </w:r>
          </w:p>
          <w:p>
            <w:pPr>
              <w:widowControl/>
              <w:adjustRightInd w:val="0"/>
              <w:snapToGrid w:val="0"/>
              <w:spacing w:before="100" w:beforeAutospacing="1" w:after="100" w:afterAutospacing="1"/>
              <w:jc w:val="center"/>
              <w:rPr>
                <w:rFonts w:ascii="仿宋" w:hAnsi="仿宋" w:eastAsia="仿宋"/>
                <w:sz w:val="22"/>
              </w:rPr>
            </w:pPr>
          </w:p>
          <w:p>
            <w:pPr>
              <w:widowControl/>
              <w:adjustRightInd w:val="0"/>
              <w:snapToGrid w:val="0"/>
              <w:spacing w:before="100" w:beforeAutospacing="1" w:after="100" w:afterAutospacing="1"/>
              <w:jc w:val="center"/>
              <w:rPr>
                <w:rFonts w:ascii="仿宋" w:hAnsi="仿宋" w:eastAsia="仿宋"/>
                <w:sz w:val="22"/>
              </w:rPr>
            </w:pPr>
          </w:p>
          <w:p>
            <w:pPr>
              <w:widowControl/>
              <w:adjustRightInd w:val="0"/>
              <w:snapToGrid w:val="0"/>
              <w:spacing w:before="100" w:beforeAutospacing="1" w:after="100" w:afterAutospacing="1"/>
              <w:jc w:val="center"/>
              <w:rPr>
                <w:rFonts w:ascii="仿宋" w:hAnsi="仿宋" w:eastAsia="仿宋"/>
                <w:sz w:val="22"/>
              </w:rPr>
            </w:pPr>
          </w:p>
          <w:p>
            <w:pPr>
              <w:widowControl/>
              <w:adjustRightInd w:val="0"/>
              <w:snapToGrid w:val="0"/>
              <w:spacing w:before="100" w:beforeAutospacing="1" w:after="100" w:afterAutospacing="1"/>
              <w:jc w:val="center"/>
              <w:rPr>
                <w:rFonts w:ascii="仿宋" w:hAnsi="仿宋" w:eastAsia="仿宋" w:cs="宋体"/>
                <w:sz w:val="24"/>
              </w:rPr>
            </w:pPr>
          </w:p>
          <w:p>
            <w:pPr>
              <w:adjustRightInd w:val="0"/>
              <w:snapToGrid w:val="0"/>
              <w:spacing w:before="100" w:beforeAutospacing="1" w:after="100" w:afterAutospacing="1"/>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其他有竞争力 </w:t>
            </w:r>
          </w:p>
          <w:p>
            <w:pPr>
              <w:widowControl/>
              <w:adjustRightInd w:val="0"/>
              <w:snapToGrid w:val="0"/>
              <w:spacing w:before="100" w:beforeAutospacing="1" w:after="100" w:afterAutospacing="1"/>
              <w:jc w:val="center"/>
              <w:rPr>
                <w:rFonts w:ascii="仿宋" w:hAnsi="仿宋" w:eastAsia="仿宋" w:cs="宋体"/>
                <w:sz w:val="24"/>
              </w:rPr>
            </w:pPr>
            <w:r>
              <w:rPr>
                <w:rFonts w:hint="eastAsia" w:ascii="仿宋" w:hAnsi="仿宋" w:eastAsia="仿宋"/>
                <w:sz w:val="22"/>
              </w:rPr>
              <w:t xml:space="preserve">的说明 </w:t>
            </w:r>
          </w:p>
        </w:tc>
        <w:tc>
          <w:tcPr>
            <w:tcW w:w="7156"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ascii="仿宋" w:hAnsi="仿宋" w:eastAsia="仿宋" w:cs="宋体"/>
                <w:sz w:val="24"/>
              </w:rPr>
            </w:pPr>
          </w:p>
          <w:p>
            <w:pPr>
              <w:widowControl/>
              <w:adjustRightInd w:val="0"/>
              <w:snapToGrid w:val="0"/>
              <w:spacing w:before="100" w:beforeAutospacing="1" w:after="100" w:afterAutospacing="1"/>
              <w:jc w:val="center"/>
              <w:rPr>
                <w:rFonts w:ascii="仿宋" w:hAnsi="仿宋" w:eastAsia="仿宋" w:cs="宋体"/>
                <w:sz w:val="24"/>
              </w:rPr>
            </w:pPr>
          </w:p>
          <w:p>
            <w:pPr>
              <w:widowControl/>
              <w:adjustRightInd w:val="0"/>
              <w:snapToGrid w:val="0"/>
              <w:spacing w:before="100" w:beforeAutospacing="1" w:after="100" w:afterAutospacing="1"/>
              <w:jc w:val="center"/>
              <w:rPr>
                <w:rFonts w:ascii="仿宋" w:hAnsi="仿宋" w:eastAsia="仿宋" w:cs="宋体"/>
                <w:sz w:val="24"/>
              </w:rPr>
            </w:pPr>
          </w:p>
        </w:tc>
      </w:tr>
    </w:tbl>
    <w:p>
      <w:pPr>
        <w:snapToGrid w:val="0"/>
        <w:spacing w:line="360" w:lineRule="auto"/>
        <w:rPr>
          <w:rFonts w:ascii="仿宋" w:hAnsi="仿宋" w:eastAsia="仿宋"/>
          <w:b/>
          <w:sz w:val="24"/>
        </w:rPr>
      </w:pPr>
      <w:r>
        <w:rPr>
          <w:rFonts w:hint="eastAsia" w:ascii="仿宋" w:hAnsi="仿宋" w:eastAsia="仿宋" w:cs="宋体"/>
          <w:szCs w:val="21"/>
        </w:rPr>
        <w:br w:type="page"/>
      </w:r>
      <w:r>
        <w:rPr>
          <w:rFonts w:hint="eastAsia" w:ascii="仿宋" w:hAnsi="仿宋" w:eastAsia="仿宋"/>
          <w:b/>
          <w:sz w:val="24"/>
        </w:rPr>
        <w:t>5.供应商类似业绩</w:t>
      </w:r>
    </w:p>
    <w:p>
      <w:pPr>
        <w:adjustRightInd w:val="0"/>
        <w:spacing w:line="360" w:lineRule="auto"/>
        <w:jc w:val="center"/>
        <w:rPr>
          <w:rFonts w:ascii="仿宋" w:hAnsi="仿宋" w:eastAsia="仿宋"/>
          <w:b/>
          <w:sz w:val="30"/>
          <w:szCs w:val="30"/>
          <w:highlight w:val="yellow"/>
        </w:rPr>
      </w:pPr>
      <w:r>
        <w:rPr>
          <w:rFonts w:hint="eastAsia" w:ascii="仿宋" w:hAnsi="仿宋" w:eastAsia="仿宋"/>
          <w:b/>
          <w:sz w:val="30"/>
          <w:szCs w:val="30"/>
          <w:highlight w:val="yellow"/>
        </w:rPr>
        <w:t xml:space="preserve"> 供应商承担过的类似项目业绩一览表</w:t>
      </w:r>
    </w:p>
    <w:p>
      <w:pPr>
        <w:snapToGrid w:val="0"/>
        <w:rPr>
          <w:rFonts w:ascii="仿宋" w:hAnsi="仿宋" w:eastAsia="仿宋"/>
          <w:sz w:val="24"/>
        </w:rPr>
      </w:pP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项目名称</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项目所在地</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项目单位名称</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项目单位地址</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项目单位电话</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合同价格</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负责人及电话</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交验日期</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项目描述</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526"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r>
              <w:rPr>
                <w:rFonts w:hint="eastAsia" w:ascii="仿宋" w:hAnsi="仿宋" w:eastAsia="仿宋"/>
                <w:szCs w:val="21"/>
              </w:rPr>
              <w:t>备注</w:t>
            </w:r>
          </w:p>
        </w:tc>
        <w:tc>
          <w:tcPr>
            <w:tcW w:w="6582" w:type="dxa"/>
            <w:tcBorders>
              <w:top w:val="outset" w:color="auto" w:sz="6" w:space="0"/>
              <w:left w:val="outset" w:color="auto" w:sz="6" w:space="0"/>
              <w:bottom w:val="outset" w:color="auto" w:sz="6" w:space="0"/>
              <w:right w:val="outset" w:color="auto" w:sz="6" w:space="0"/>
            </w:tcBorders>
            <w:vAlign w:val="center"/>
          </w:tcPr>
          <w:p>
            <w:pPr>
              <w:snapToGrid w:val="0"/>
              <w:rPr>
                <w:rFonts w:ascii="仿宋" w:hAnsi="仿宋" w:eastAsia="仿宋"/>
                <w:szCs w:val="21"/>
              </w:rPr>
            </w:pPr>
          </w:p>
        </w:tc>
      </w:tr>
    </w:tbl>
    <w:p>
      <w:pPr>
        <w:rPr>
          <w:rFonts w:ascii="仿宋" w:hAnsi="仿宋" w:eastAsia="仿宋"/>
          <w:szCs w:val="21"/>
        </w:rPr>
      </w:pPr>
      <w:r>
        <w:rPr>
          <w:rFonts w:hint="eastAsia" w:ascii="仿宋" w:hAnsi="仿宋" w:eastAsia="仿宋"/>
          <w:szCs w:val="21"/>
        </w:rPr>
        <w:t>备注：</w:t>
      </w:r>
    </w:p>
    <w:p>
      <w:pPr>
        <w:rPr>
          <w:rFonts w:ascii="仿宋" w:hAnsi="仿宋" w:eastAsia="仿宋"/>
          <w:szCs w:val="21"/>
        </w:rPr>
      </w:pPr>
      <w:r>
        <w:rPr>
          <w:rFonts w:hint="eastAsia" w:ascii="仿宋" w:hAnsi="仿宋" w:eastAsia="仿宋"/>
          <w:szCs w:val="21"/>
        </w:rPr>
        <w:t>1、类似项目指与采购项目类似的已完成项目。</w:t>
      </w:r>
    </w:p>
    <w:p>
      <w:pPr>
        <w:rPr>
          <w:rFonts w:ascii="仿宋" w:hAnsi="仿宋" w:eastAsia="仿宋"/>
          <w:szCs w:val="21"/>
        </w:rPr>
      </w:pPr>
      <w:r>
        <w:rPr>
          <w:rFonts w:hint="eastAsia" w:ascii="仿宋" w:hAnsi="仿宋" w:eastAsia="仿宋"/>
          <w:szCs w:val="21"/>
        </w:rPr>
        <w:t>2、本表后附采购合同复印件、用户证明文件等，具体年份要求见评标要求。每张表格只填写一个项目，并标明序号。</w:t>
      </w:r>
    </w:p>
    <w:p>
      <w:pPr>
        <w:rPr>
          <w:rFonts w:ascii="仿宋" w:hAnsi="仿宋" w:eastAsia="仿宋"/>
        </w:rPr>
      </w:pPr>
    </w:p>
    <w:p>
      <w:pPr>
        <w:adjustRightInd w:val="0"/>
        <w:snapToGrid w:val="0"/>
        <w:spacing w:line="360" w:lineRule="auto"/>
        <w:ind w:firstLine="4158" w:firstLineChars="1980"/>
        <w:rPr>
          <w:rFonts w:ascii="仿宋" w:hAnsi="仿宋" w:eastAsia="仿宋"/>
          <w:szCs w:val="21"/>
        </w:rPr>
      </w:pPr>
    </w:p>
    <w:p>
      <w:pPr>
        <w:spacing w:line="360" w:lineRule="auto"/>
        <w:ind w:firstLine="5670" w:firstLineChars="2700"/>
        <w:jc w:val="left"/>
        <w:rPr>
          <w:rFonts w:ascii="仿宋" w:hAnsi="仿宋" w:eastAsia="仿宋"/>
          <w:szCs w:val="21"/>
        </w:rPr>
      </w:pPr>
      <w:r>
        <w:rPr>
          <w:rFonts w:hint="eastAsia" w:ascii="仿宋" w:hAnsi="仿宋" w:eastAsia="仿宋"/>
          <w:szCs w:val="21"/>
        </w:rPr>
        <w:t>磋商供应商(盖章)：</w:t>
      </w:r>
    </w:p>
    <w:p>
      <w:pPr>
        <w:spacing w:line="360" w:lineRule="auto"/>
        <w:ind w:firstLine="6090" w:firstLineChars="2900"/>
        <w:jc w:val="left"/>
        <w:rPr>
          <w:rFonts w:ascii="仿宋" w:hAnsi="仿宋" w:eastAsia="仿宋"/>
          <w:szCs w:val="21"/>
        </w:rPr>
      </w:pPr>
      <w:r>
        <w:rPr>
          <w:rFonts w:hint="eastAsia" w:ascii="仿宋" w:hAnsi="仿宋" w:eastAsia="仿宋"/>
          <w:szCs w:val="21"/>
        </w:rPr>
        <w:t>日期：</w:t>
      </w:r>
    </w:p>
    <w:p>
      <w:pPr>
        <w:pStyle w:val="11"/>
        <w:rPr>
          <w:rFonts w:hint="eastAsia"/>
          <w:b/>
          <w:bCs/>
          <w:sz w:val="30"/>
          <w:szCs w:val="30"/>
        </w:rPr>
      </w:pPr>
    </w:p>
    <w:p>
      <w:pPr>
        <w:pStyle w:val="11"/>
        <w:rPr>
          <w:rFonts w:hint="eastAsia"/>
          <w:b/>
          <w:bCs/>
          <w:sz w:val="30"/>
          <w:szCs w:val="30"/>
        </w:rPr>
      </w:pPr>
    </w:p>
    <w:p>
      <w:pPr>
        <w:pStyle w:val="11"/>
        <w:rPr>
          <w:rFonts w:hint="eastAsia"/>
          <w:b/>
          <w:bCs/>
          <w:sz w:val="30"/>
          <w:szCs w:val="30"/>
        </w:rPr>
      </w:pPr>
    </w:p>
    <w:p>
      <w:pPr>
        <w:pStyle w:val="4"/>
        <w:rPr>
          <w:rFonts w:hint="eastAsia"/>
        </w:rPr>
        <w:sectPr>
          <w:headerReference r:id="rId5" w:type="default"/>
          <w:footerReference r:id="rId6" w:type="default"/>
          <w:pgSz w:w="11906" w:h="16838"/>
          <w:pgMar w:top="1440" w:right="1800" w:bottom="1440" w:left="1800" w:header="851" w:footer="850" w:gutter="0"/>
          <w:cols w:space="720" w:num="1"/>
          <w:docGrid w:linePitch="290" w:charSpace="0"/>
        </w:sectPr>
      </w:pPr>
    </w:p>
    <w:p>
      <w:pPr>
        <w:adjustRightInd w:val="0"/>
        <w:snapToGrid w:val="0"/>
        <w:spacing w:line="360" w:lineRule="auto"/>
        <w:jc w:val="both"/>
        <w:rPr>
          <w:rFonts w:hint="default" w:ascii="黑体" w:hAnsi="黑体" w:eastAsia="黑体" w:cs="黑体"/>
          <w:sz w:val="44"/>
          <w:szCs w:val="44"/>
          <w:lang w:val="en-US"/>
        </w:rPr>
      </w:pPr>
      <w:r>
        <w:rPr>
          <w:rFonts w:hint="eastAsia"/>
          <w:b/>
          <w:bCs/>
          <w:sz w:val="30"/>
          <w:szCs w:val="30"/>
        </w:rPr>
        <w:t>附件</w:t>
      </w:r>
      <w:r>
        <w:rPr>
          <w:rFonts w:hint="eastAsia"/>
          <w:b/>
          <w:bCs/>
          <w:sz w:val="30"/>
          <w:szCs w:val="30"/>
          <w:lang w:val="en-US" w:eastAsia="zh-CN"/>
        </w:rPr>
        <w:t>10</w:t>
      </w:r>
    </w:p>
    <w:p>
      <w:pPr>
        <w:widowControl/>
        <w:jc w:val="left"/>
        <w:rPr>
          <w:rFonts w:ascii="仿宋" w:hAnsi="仿宋" w:eastAsia="仿宋"/>
          <w:b/>
          <w:sz w:val="24"/>
        </w:rPr>
      </w:pPr>
      <w:r>
        <w:rPr>
          <w:rFonts w:hint="eastAsia" w:ascii="仿宋" w:hAnsi="仿宋" w:eastAsia="仿宋"/>
          <w:b/>
          <w:sz w:val="24"/>
        </w:rPr>
        <w:t>项目成员配备情况表</w:t>
      </w:r>
    </w:p>
    <w:p>
      <w:pPr>
        <w:adjustRightInd w:val="0"/>
        <w:spacing w:line="360" w:lineRule="auto"/>
        <w:jc w:val="center"/>
        <w:rPr>
          <w:rFonts w:ascii="仿宋" w:hAnsi="仿宋" w:eastAsia="仿宋"/>
          <w:b/>
          <w:sz w:val="30"/>
          <w:szCs w:val="30"/>
          <w:highlight w:val="yellow"/>
        </w:rPr>
      </w:pPr>
      <w:r>
        <w:rPr>
          <w:rFonts w:hint="eastAsia" w:ascii="仿宋" w:hAnsi="仿宋" w:eastAsia="仿宋"/>
          <w:b/>
          <w:sz w:val="30"/>
          <w:szCs w:val="30"/>
          <w:highlight w:val="yellow"/>
        </w:rPr>
        <w:t>项目成员配备情况表</w:t>
      </w:r>
    </w:p>
    <w:tbl>
      <w:tblPr>
        <w:tblStyle w:val="18"/>
        <w:tblW w:w="8931" w:type="dxa"/>
        <w:jc w:val="center"/>
        <w:tblLayout w:type="fixed"/>
        <w:tblCellMar>
          <w:top w:w="0" w:type="dxa"/>
          <w:left w:w="108" w:type="dxa"/>
          <w:bottom w:w="0" w:type="dxa"/>
          <w:right w:w="108" w:type="dxa"/>
        </w:tblCellMar>
      </w:tblPr>
      <w:tblGrid>
        <w:gridCol w:w="828"/>
        <w:gridCol w:w="1015"/>
        <w:gridCol w:w="1701"/>
        <w:gridCol w:w="749"/>
        <w:gridCol w:w="720"/>
        <w:gridCol w:w="720"/>
        <w:gridCol w:w="720"/>
        <w:gridCol w:w="1344"/>
        <w:gridCol w:w="1134"/>
      </w:tblGrid>
      <w:tr>
        <w:tblPrEx>
          <w:tblCellMar>
            <w:top w:w="0" w:type="dxa"/>
            <w:left w:w="108" w:type="dxa"/>
            <w:bottom w:w="0" w:type="dxa"/>
            <w:right w:w="108" w:type="dxa"/>
          </w:tblCellMar>
        </w:tblPrEx>
        <w:trPr>
          <w:trHeight w:val="396" w:hRule="atLeast"/>
          <w:jc w:val="center"/>
        </w:trPr>
        <w:tc>
          <w:tcPr>
            <w:tcW w:w="828"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仿宋" w:hAnsi="仿宋" w:eastAsia="仿宋"/>
                <w:szCs w:val="21"/>
              </w:rPr>
            </w:pPr>
            <w:r>
              <w:rPr>
                <w:rFonts w:hint="eastAsia" w:ascii="仿宋" w:hAnsi="仿宋" w:eastAsia="仿宋"/>
                <w:szCs w:val="21"/>
              </w:rPr>
              <w:t>序号</w:t>
            </w:r>
          </w:p>
        </w:tc>
        <w:tc>
          <w:tcPr>
            <w:tcW w:w="101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仿宋" w:hAnsi="仿宋" w:eastAsia="仿宋"/>
                <w:szCs w:val="21"/>
                <w:lang w:val="zh-CN"/>
              </w:rPr>
            </w:pPr>
            <w:r>
              <w:rPr>
                <w:rFonts w:hint="eastAsia" w:ascii="仿宋" w:hAnsi="仿宋" w:eastAsia="仿宋"/>
                <w:szCs w:val="21"/>
                <w:lang w:val="zh-CN"/>
              </w:rPr>
              <w:t>姓名</w:t>
            </w:r>
          </w:p>
        </w:tc>
        <w:tc>
          <w:tcPr>
            <w:tcW w:w="1701"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r>
              <w:rPr>
                <w:rFonts w:hint="eastAsia" w:ascii="仿宋" w:hAnsi="仿宋" w:eastAsia="仿宋"/>
                <w:szCs w:val="21"/>
                <w:lang w:val="zh-CN"/>
              </w:rPr>
              <w:t>本项目拟任岗位</w:t>
            </w:r>
          </w:p>
        </w:tc>
        <w:tc>
          <w:tcPr>
            <w:tcW w:w="749"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r>
              <w:rPr>
                <w:rFonts w:hint="eastAsia" w:ascii="仿宋" w:hAnsi="仿宋" w:eastAsia="仿宋"/>
                <w:szCs w:val="21"/>
                <w:lang w:val="zh-CN"/>
              </w:rPr>
              <w:t>年龄</w:t>
            </w:r>
          </w:p>
        </w:tc>
        <w:tc>
          <w:tcPr>
            <w:tcW w:w="72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r>
              <w:rPr>
                <w:rFonts w:hint="eastAsia" w:ascii="仿宋" w:hAnsi="仿宋" w:eastAsia="仿宋"/>
                <w:szCs w:val="21"/>
                <w:lang w:val="zh-CN"/>
              </w:rPr>
              <w:t>性别</w:t>
            </w:r>
          </w:p>
        </w:tc>
        <w:tc>
          <w:tcPr>
            <w:tcW w:w="72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r>
              <w:rPr>
                <w:rFonts w:hint="eastAsia" w:ascii="仿宋" w:hAnsi="仿宋" w:eastAsia="仿宋"/>
                <w:szCs w:val="21"/>
                <w:lang w:val="zh-CN"/>
              </w:rPr>
              <w:t>专业</w:t>
            </w:r>
          </w:p>
        </w:tc>
        <w:tc>
          <w:tcPr>
            <w:tcW w:w="72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r>
              <w:rPr>
                <w:rFonts w:hint="eastAsia" w:ascii="仿宋" w:hAnsi="仿宋" w:eastAsia="仿宋"/>
                <w:szCs w:val="21"/>
                <w:lang w:val="zh-CN"/>
              </w:rPr>
              <w:t>专业年限</w:t>
            </w:r>
          </w:p>
        </w:tc>
        <w:tc>
          <w:tcPr>
            <w:tcW w:w="1344"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r>
              <w:rPr>
                <w:rFonts w:hint="eastAsia" w:ascii="仿宋" w:hAnsi="仿宋" w:eastAsia="仿宋"/>
                <w:szCs w:val="21"/>
                <w:lang w:val="zh-CN"/>
              </w:rPr>
              <w:t>职务和职称</w:t>
            </w:r>
          </w:p>
        </w:tc>
        <w:tc>
          <w:tcPr>
            <w:tcW w:w="1134"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仿宋" w:hAnsi="仿宋" w:eastAsia="仿宋"/>
                <w:szCs w:val="21"/>
                <w:lang w:val="zh-CN"/>
              </w:rPr>
            </w:pPr>
            <w:r>
              <w:rPr>
                <w:rFonts w:hint="eastAsia" w:ascii="仿宋" w:hAnsi="仿宋" w:eastAsia="仿宋"/>
                <w:szCs w:val="21"/>
                <w:lang w:val="zh-CN"/>
              </w:rPr>
              <w:t>备注</w:t>
            </w:r>
          </w:p>
        </w:tc>
      </w:tr>
      <w:tr>
        <w:tblPrEx>
          <w:tblCellMar>
            <w:top w:w="0" w:type="dxa"/>
            <w:left w:w="108" w:type="dxa"/>
            <w:bottom w:w="0" w:type="dxa"/>
            <w:right w:w="108" w:type="dxa"/>
          </w:tblCellMar>
        </w:tblPrEx>
        <w:trPr>
          <w:trHeight w:val="408" w:hRule="atLeast"/>
          <w:jc w:val="center"/>
        </w:trPr>
        <w:tc>
          <w:tcPr>
            <w:tcW w:w="828"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12"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5250"/>
              <w:rPr>
                <w:rFonts w:ascii="仿宋" w:hAnsi="仿宋" w:eastAsia="仿宋"/>
                <w:szCs w:val="21"/>
              </w:rPr>
            </w:pPr>
          </w:p>
        </w:tc>
        <w:tc>
          <w:tcPr>
            <w:tcW w:w="1134"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left="525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 w:hAnsi="仿宋" w:eastAsia="仿宋"/>
                <w:szCs w:val="21"/>
              </w:rPr>
            </w:pPr>
          </w:p>
        </w:tc>
      </w:tr>
      <w:tr>
        <w:tblPrEx>
          <w:tblCellMar>
            <w:top w:w="0" w:type="dxa"/>
            <w:left w:w="108" w:type="dxa"/>
            <w:bottom w:w="0" w:type="dxa"/>
            <w:right w:w="108" w:type="dxa"/>
          </w:tblCellMar>
        </w:tblPrEx>
        <w:trPr>
          <w:trHeight w:val="408" w:hRule="atLeast"/>
          <w:jc w:val="center"/>
        </w:trPr>
        <w:tc>
          <w:tcPr>
            <w:tcW w:w="82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1015" w:type="dxa"/>
            <w:tcBorders>
              <w:top w:val="single" w:color="auto" w:sz="6" w:space="0"/>
              <w:left w:val="single" w:color="auto" w:sz="6" w:space="0"/>
              <w:bottom w:val="single" w:color="auto" w:sz="12" w:space="0"/>
              <w:right w:val="single" w:color="auto" w:sz="6" w:space="0"/>
            </w:tcBorders>
          </w:tcPr>
          <w:p>
            <w:pPr>
              <w:autoSpaceDE w:val="0"/>
              <w:autoSpaceDN w:val="0"/>
              <w:adjustRightInd w:val="0"/>
              <w:rPr>
                <w:rFonts w:ascii="仿宋" w:hAnsi="仿宋" w:eastAsia="仿宋"/>
                <w:szCs w:val="21"/>
              </w:rPr>
            </w:pPr>
          </w:p>
        </w:tc>
        <w:tc>
          <w:tcPr>
            <w:tcW w:w="1701"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749"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72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1344"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 w:hAnsi="仿宋" w:eastAsia="仿宋"/>
                <w:szCs w:val="21"/>
              </w:rPr>
            </w:pPr>
          </w:p>
        </w:tc>
        <w:tc>
          <w:tcPr>
            <w:tcW w:w="1134"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 w:hAnsi="仿宋" w:eastAsia="仿宋"/>
                <w:szCs w:val="21"/>
              </w:rPr>
            </w:pPr>
          </w:p>
        </w:tc>
      </w:tr>
    </w:tbl>
    <w:p>
      <w:pPr>
        <w:snapToGrid w:val="0"/>
        <w:spacing w:line="360" w:lineRule="auto"/>
        <w:rPr>
          <w:rFonts w:ascii="仿宋" w:hAnsi="仿宋" w:eastAsia="仿宋"/>
          <w:b/>
          <w:szCs w:val="21"/>
        </w:rPr>
      </w:pPr>
      <w:r>
        <w:rPr>
          <w:rFonts w:hint="eastAsia" w:ascii="仿宋" w:hAnsi="仿宋" w:eastAsia="仿宋"/>
          <w:b/>
          <w:szCs w:val="21"/>
        </w:rPr>
        <w:t>注：涉及评分项的其它证明材料附后。</w:t>
      </w:r>
    </w:p>
    <w:p>
      <w:pPr>
        <w:snapToGrid w:val="0"/>
        <w:spacing w:line="360" w:lineRule="auto"/>
        <w:rPr>
          <w:rFonts w:ascii="仿宋" w:hAnsi="仿宋" w:eastAsia="仿宋"/>
          <w:b/>
          <w:sz w:val="24"/>
        </w:rPr>
      </w:pPr>
    </w:p>
    <w:p>
      <w:pPr>
        <w:spacing w:line="360" w:lineRule="auto"/>
        <w:ind w:firstLine="4830" w:firstLineChars="2300"/>
        <w:jc w:val="left"/>
        <w:rPr>
          <w:rFonts w:ascii="仿宋" w:hAnsi="仿宋" w:eastAsia="仿宋"/>
          <w:szCs w:val="21"/>
        </w:rPr>
      </w:pPr>
      <w:r>
        <w:rPr>
          <w:rFonts w:hint="eastAsia" w:ascii="仿宋" w:hAnsi="仿宋" w:eastAsia="仿宋"/>
          <w:szCs w:val="21"/>
        </w:rPr>
        <w:t>磋商供应商(盖章)：</w:t>
      </w:r>
    </w:p>
    <w:p>
      <w:pPr>
        <w:spacing w:line="360" w:lineRule="auto"/>
        <w:ind w:firstLine="5040" w:firstLineChars="2400"/>
        <w:jc w:val="left"/>
        <w:rPr>
          <w:rFonts w:ascii="仿宋" w:hAnsi="仿宋" w:eastAsia="仿宋"/>
          <w:szCs w:val="21"/>
        </w:rPr>
      </w:pPr>
      <w:r>
        <w:rPr>
          <w:rFonts w:hint="eastAsia" w:ascii="仿宋" w:hAnsi="仿宋" w:eastAsia="仿宋"/>
          <w:szCs w:val="21"/>
        </w:rPr>
        <w:t>日期：</w:t>
      </w:r>
    </w:p>
    <w:p>
      <w:pPr>
        <w:pStyle w:val="11"/>
        <w:snapToGrid w:val="0"/>
        <w:spacing w:before="120" w:after="120" w:line="360" w:lineRule="auto"/>
        <w:jc w:val="center"/>
        <w:rPr>
          <w:rFonts w:ascii="仿宋" w:hAnsi="仿宋" w:eastAsia="仿宋"/>
          <w:snapToGrid w:val="0"/>
          <w:szCs w:val="21"/>
        </w:rPr>
      </w:pPr>
      <w:r>
        <w:rPr>
          <w:rFonts w:ascii="仿宋" w:hAnsi="仿宋" w:eastAsia="仿宋"/>
          <w:snapToGrid w:val="0"/>
          <w:szCs w:val="21"/>
        </w:rPr>
        <w:br w:type="page"/>
      </w:r>
    </w:p>
    <w:p>
      <w:pPr>
        <w:snapToGrid w:val="0"/>
        <w:spacing w:line="360" w:lineRule="auto"/>
        <w:rPr>
          <w:rFonts w:ascii="仿宋" w:hAnsi="仿宋" w:eastAsia="仿宋"/>
          <w:b/>
          <w:sz w:val="24"/>
        </w:rPr>
      </w:pPr>
      <w:r>
        <w:rPr>
          <w:rFonts w:hint="eastAsia" w:ascii="仿宋" w:hAnsi="仿宋" w:eastAsia="仿宋"/>
          <w:b/>
          <w:sz w:val="24"/>
        </w:rPr>
        <w:t>主要人员简历表</w:t>
      </w:r>
    </w:p>
    <w:p>
      <w:pPr>
        <w:pStyle w:val="11"/>
        <w:snapToGrid w:val="0"/>
        <w:spacing w:before="120" w:after="120" w:line="360" w:lineRule="auto"/>
        <w:jc w:val="center"/>
        <w:rPr>
          <w:rFonts w:ascii="仿宋" w:hAnsi="仿宋" w:eastAsia="仿宋"/>
          <w:b/>
          <w:snapToGrid w:val="0"/>
          <w:sz w:val="28"/>
          <w:szCs w:val="28"/>
          <w:highlight w:val="yellow"/>
        </w:rPr>
      </w:pPr>
      <w:r>
        <w:rPr>
          <w:rFonts w:hint="eastAsia" w:ascii="仿宋" w:hAnsi="仿宋" w:eastAsia="仿宋"/>
          <w:b/>
          <w:snapToGrid w:val="0"/>
          <w:sz w:val="28"/>
          <w:szCs w:val="28"/>
          <w:highlight w:val="yellow"/>
        </w:rPr>
        <w:t>主要人员简历表</w:t>
      </w:r>
    </w:p>
    <w:tbl>
      <w:tblPr>
        <w:tblStyle w:val="18"/>
        <w:tblW w:w="86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
        <w:gridCol w:w="1389"/>
        <w:gridCol w:w="1155"/>
        <w:gridCol w:w="1050"/>
        <w:gridCol w:w="210"/>
        <w:gridCol w:w="1830"/>
        <w:gridCol w:w="262"/>
        <w:gridCol w:w="1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6" w:hRule="atLeast"/>
          <w:jc w:val="center"/>
        </w:trPr>
        <w:tc>
          <w:tcPr>
            <w:tcW w:w="1474" w:type="dxa"/>
            <w:gridSpan w:val="2"/>
            <w:vAlign w:val="center"/>
          </w:tcPr>
          <w:p>
            <w:pPr>
              <w:snapToGrid w:val="0"/>
              <w:spacing w:line="320" w:lineRule="atLeast"/>
              <w:jc w:val="center"/>
              <w:rPr>
                <w:rFonts w:ascii="仿宋" w:hAnsi="仿宋" w:eastAsia="仿宋"/>
              </w:rPr>
            </w:pPr>
            <w:r>
              <w:rPr>
                <w:rFonts w:hint="eastAsia" w:ascii="仿宋" w:hAnsi="仿宋" w:eastAsia="仿宋"/>
              </w:rPr>
              <w:t>姓   名</w:t>
            </w:r>
          </w:p>
        </w:tc>
        <w:tc>
          <w:tcPr>
            <w:tcW w:w="1389" w:type="dxa"/>
            <w:vAlign w:val="center"/>
          </w:tcPr>
          <w:p>
            <w:pPr>
              <w:snapToGrid w:val="0"/>
              <w:spacing w:line="320" w:lineRule="atLeast"/>
              <w:jc w:val="center"/>
              <w:rPr>
                <w:rFonts w:ascii="仿宋" w:hAnsi="仿宋" w:eastAsia="仿宋"/>
              </w:rPr>
            </w:pPr>
          </w:p>
        </w:tc>
        <w:tc>
          <w:tcPr>
            <w:tcW w:w="1155" w:type="dxa"/>
            <w:vAlign w:val="center"/>
          </w:tcPr>
          <w:p>
            <w:pPr>
              <w:snapToGrid w:val="0"/>
              <w:spacing w:line="320" w:lineRule="atLeast"/>
              <w:jc w:val="center"/>
              <w:rPr>
                <w:rFonts w:ascii="仿宋" w:hAnsi="仿宋" w:eastAsia="仿宋"/>
              </w:rPr>
            </w:pPr>
            <w:r>
              <w:rPr>
                <w:rFonts w:hint="eastAsia" w:ascii="仿宋" w:hAnsi="仿宋" w:eastAsia="仿宋"/>
              </w:rPr>
              <w:t>年   龄</w:t>
            </w:r>
          </w:p>
        </w:tc>
        <w:tc>
          <w:tcPr>
            <w:tcW w:w="1260" w:type="dxa"/>
            <w:gridSpan w:val="2"/>
            <w:vAlign w:val="center"/>
          </w:tcPr>
          <w:p>
            <w:pPr>
              <w:snapToGrid w:val="0"/>
              <w:spacing w:line="320" w:lineRule="atLeast"/>
              <w:jc w:val="center"/>
              <w:rPr>
                <w:rFonts w:ascii="仿宋" w:hAnsi="仿宋" w:eastAsia="仿宋"/>
              </w:rPr>
            </w:pPr>
          </w:p>
        </w:tc>
        <w:tc>
          <w:tcPr>
            <w:tcW w:w="2092" w:type="dxa"/>
            <w:gridSpan w:val="2"/>
            <w:vAlign w:val="center"/>
          </w:tcPr>
          <w:p>
            <w:pPr>
              <w:snapToGrid w:val="0"/>
              <w:spacing w:line="320" w:lineRule="atLeast"/>
              <w:jc w:val="center"/>
              <w:rPr>
                <w:rFonts w:ascii="仿宋" w:hAnsi="仿宋" w:eastAsia="仿宋"/>
              </w:rPr>
            </w:pPr>
            <w:r>
              <w:rPr>
                <w:rFonts w:hint="eastAsia" w:ascii="仿宋" w:hAnsi="仿宋" w:eastAsia="仿宋"/>
              </w:rPr>
              <w:t>专   业</w:t>
            </w:r>
          </w:p>
        </w:tc>
        <w:tc>
          <w:tcPr>
            <w:tcW w:w="1270" w:type="dxa"/>
            <w:vAlign w:val="center"/>
          </w:tcPr>
          <w:p>
            <w:pPr>
              <w:snapToGrid w:val="0"/>
              <w:spacing w:line="320" w:lineRule="atLeast"/>
              <w:jc w:val="center"/>
              <w:rPr>
                <w:rFonts w:ascii="仿宋" w:hAnsi="仿宋" w:eastAsia="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474" w:type="dxa"/>
            <w:gridSpan w:val="2"/>
            <w:vAlign w:val="center"/>
          </w:tcPr>
          <w:p>
            <w:pPr>
              <w:snapToGrid w:val="0"/>
              <w:spacing w:line="320" w:lineRule="atLeast"/>
              <w:jc w:val="center"/>
              <w:rPr>
                <w:rFonts w:ascii="仿宋" w:hAnsi="仿宋" w:eastAsia="仿宋"/>
              </w:rPr>
            </w:pPr>
            <w:r>
              <w:rPr>
                <w:rFonts w:hint="eastAsia" w:ascii="仿宋" w:hAnsi="仿宋" w:eastAsia="仿宋"/>
              </w:rPr>
              <w:t>职   称</w:t>
            </w:r>
          </w:p>
        </w:tc>
        <w:tc>
          <w:tcPr>
            <w:tcW w:w="1389" w:type="dxa"/>
            <w:vAlign w:val="center"/>
          </w:tcPr>
          <w:p>
            <w:pPr>
              <w:snapToGrid w:val="0"/>
              <w:spacing w:line="320" w:lineRule="atLeast"/>
              <w:jc w:val="center"/>
              <w:rPr>
                <w:rFonts w:ascii="仿宋" w:hAnsi="仿宋" w:eastAsia="仿宋"/>
              </w:rPr>
            </w:pPr>
          </w:p>
        </w:tc>
        <w:tc>
          <w:tcPr>
            <w:tcW w:w="1155" w:type="dxa"/>
            <w:vAlign w:val="center"/>
          </w:tcPr>
          <w:p>
            <w:pPr>
              <w:snapToGrid w:val="0"/>
              <w:spacing w:line="320" w:lineRule="atLeast"/>
              <w:jc w:val="center"/>
              <w:rPr>
                <w:rFonts w:ascii="仿宋" w:hAnsi="仿宋" w:eastAsia="仿宋"/>
              </w:rPr>
            </w:pPr>
            <w:r>
              <w:rPr>
                <w:rFonts w:hint="eastAsia" w:ascii="仿宋" w:hAnsi="仿宋" w:eastAsia="仿宋"/>
              </w:rPr>
              <w:t>职   务</w:t>
            </w:r>
          </w:p>
        </w:tc>
        <w:tc>
          <w:tcPr>
            <w:tcW w:w="1260" w:type="dxa"/>
            <w:gridSpan w:val="2"/>
            <w:vAlign w:val="center"/>
          </w:tcPr>
          <w:p>
            <w:pPr>
              <w:snapToGrid w:val="0"/>
              <w:spacing w:line="320" w:lineRule="atLeast"/>
              <w:jc w:val="center"/>
              <w:rPr>
                <w:rFonts w:ascii="仿宋" w:hAnsi="仿宋" w:eastAsia="仿宋"/>
              </w:rPr>
            </w:pPr>
          </w:p>
        </w:tc>
        <w:tc>
          <w:tcPr>
            <w:tcW w:w="2092" w:type="dxa"/>
            <w:gridSpan w:val="2"/>
            <w:vAlign w:val="center"/>
          </w:tcPr>
          <w:p>
            <w:pPr>
              <w:snapToGrid w:val="0"/>
              <w:spacing w:line="320" w:lineRule="atLeast"/>
              <w:jc w:val="center"/>
              <w:rPr>
                <w:rFonts w:ascii="仿宋" w:hAnsi="仿宋" w:eastAsia="仿宋"/>
              </w:rPr>
            </w:pPr>
            <w:r>
              <w:rPr>
                <w:rFonts w:hint="eastAsia" w:ascii="仿宋" w:hAnsi="仿宋" w:eastAsia="仿宋"/>
              </w:rPr>
              <w:t>拟在本合同</w:t>
            </w:r>
          </w:p>
          <w:p>
            <w:pPr>
              <w:snapToGrid w:val="0"/>
              <w:spacing w:line="320" w:lineRule="atLeast"/>
              <w:jc w:val="center"/>
              <w:rPr>
                <w:rFonts w:ascii="仿宋" w:hAnsi="仿宋" w:eastAsia="仿宋"/>
              </w:rPr>
            </w:pPr>
            <w:r>
              <w:rPr>
                <w:rFonts w:hint="eastAsia" w:ascii="仿宋" w:hAnsi="仿宋" w:eastAsia="仿宋"/>
              </w:rPr>
              <w:t>项目担任职务</w:t>
            </w:r>
          </w:p>
        </w:tc>
        <w:tc>
          <w:tcPr>
            <w:tcW w:w="1270" w:type="dxa"/>
            <w:vAlign w:val="center"/>
          </w:tcPr>
          <w:p>
            <w:pPr>
              <w:snapToGrid w:val="0"/>
              <w:spacing w:line="320" w:lineRule="atLeast"/>
              <w:jc w:val="center"/>
              <w:rPr>
                <w:rFonts w:ascii="仿宋" w:hAnsi="仿宋" w:eastAsia="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atLeast"/>
          <w:jc w:val="center"/>
        </w:trPr>
        <w:tc>
          <w:tcPr>
            <w:tcW w:w="1474" w:type="dxa"/>
            <w:gridSpan w:val="2"/>
            <w:vAlign w:val="center"/>
          </w:tcPr>
          <w:p>
            <w:pPr>
              <w:snapToGrid w:val="0"/>
              <w:spacing w:line="320" w:lineRule="atLeast"/>
              <w:jc w:val="center"/>
              <w:rPr>
                <w:rFonts w:ascii="仿宋" w:hAnsi="仿宋" w:eastAsia="仿宋"/>
              </w:rPr>
            </w:pPr>
            <w:r>
              <w:rPr>
                <w:rFonts w:hint="eastAsia" w:ascii="仿宋" w:hAnsi="仿宋" w:eastAsia="仿宋"/>
              </w:rPr>
              <w:t>毕业学校</w:t>
            </w:r>
          </w:p>
        </w:tc>
        <w:tc>
          <w:tcPr>
            <w:tcW w:w="7166" w:type="dxa"/>
            <w:gridSpan w:val="7"/>
            <w:vAlign w:val="center"/>
          </w:tcPr>
          <w:p>
            <w:pPr>
              <w:snapToGrid w:val="0"/>
              <w:spacing w:line="320" w:lineRule="atLeast"/>
              <w:jc w:val="center"/>
              <w:rPr>
                <w:rFonts w:ascii="仿宋" w:hAnsi="仿宋" w:eastAsia="仿宋"/>
              </w:rPr>
            </w:pP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月毕业于</w:t>
            </w:r>
            <w:r>
              <w:rPr>
                <w:rFonts w:hint="eastAsia" w:ascii="仿宋" w:hAnsi="仿宋" w:eastAsia="仿宋"/>
                <w:u w:val="single"/>
              </w:rPr>
              <w:t xml:space="preserve">      </w:t>
            </w:r>
            <w:r>
              <w:rPr>
                <w:rFonts w:hint="eastAsia" w:ascii="仿宋" w:hAnsi="仿宋" w:eastAsia="仿宋"/>
              </w:rPr>
              <w:t>学校</w:t>
            </w:r>
            <w:r>
              <w:rPr>
                <w:rFonts w:hint="eastAsia" w:ascii="仿宋" w:hAnsi="仿宋" w:eastAsia="仿宋"/>
                <w:u w:val="single"/>
              </w:rPr>
              <w:t xml:space="preserve">    </w:t>
            </w:r>
            <w:r>
              <w:rPr>
                <w:rFonts w:hint="eastAsia" w:ascii="仿宋" w:hAnsi="仿宋" w:eastAsia="仿宋"/>
              </w:rPr>
              <w:t>系(科)，学制</w:t>
            </w:r>
            <w:r>
              <w:rPr>
                <w:rFonts w:hint="eastAsia" w:ascii="仿宋" w:hAnsi="仿宋" w:eastAsia="仿宋"/>
                <w:u w:val="single"/>
              </w:rPr>
              <w:t xml:space="preserve">    </w:t>
            </w:r>
            <w:r>
              <w:rPr>
                <w:rFonts w:hint="eastAsia" w:ascii="仿宋" w:hAnsi="仿宋" w:eastAsia="仿宋"/>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0" w:hRule="atLeast"/>
          <w:jc w:val="center"/>
        </w:trPr>
        <w:tc>
          <w:tcPr>
            <w:tcW w:w="8640" w:type="dxa"/>
            <w:gridSpan w:val="9"/>
            <w:vAlign w:val="center"/>
          </w:tcPr>
          <w:p>
            <w:pPr>
              <w:snapToGrid w:val="0"/>
              <w:spacing w:line="320" w:lineRule="atLeast"/>
              <w:jc w:val="center"/>
              <w:rPr>
                <w:rFonts w:ascii="仿宋" w:hAnsi="仿宋" w:eastAsia="仿宋"/>
              </w:rPr>
            </w:pPr>
            <w:r>
              <w:rPr>
                <w:rFonts w:hint="eastAsia" w:ascii="仿宋" w:hAnsi="仿宋" w:eastAsia="仿宋"/>
              </w:rPr>
              <w:t>经                        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1" w:hRule="atLeast"/>
          <w:jc w:val="center"/>
        </w:trPr>
        <w:tc>
          <w:tcPr>
            <w:tcW w:w="1468" w:type="dxa"/>
            <w:vAlign w:val="center"/>
          </w:tcPr>
          <w:p>
            <w:pPr>
              <w:snapToGrid w:val="0"/>
              <w:spacing w:line="320" w:lineRule="atLeast"/>
              <w:jc w:val="center"/>
              <w:rPr>
                <w:rFonts w:ascii="仿宋" w:hAnsi="仿宋" w:eastAsia="仿宋"/>
              </w:rPr>
            </w:pPr>
            <w:r>
              <w:rPr>
                <w:rFonts w:hint="eastAsia" w:ascii="仿宋" w:hAnsi="仿宋" w:eastAsia="仿宋"/>
              </w:rPr>
              <w:t>年   月</w:t>
            </w:r>
          </w:p>
        </w:tc>
        <w:tc>
          <w:tcPr>
            <w:tcW w:w="3600" w:type="dxa"/>
            <w:gridSpan w:val="4"/>
            <w:vAlign w:val="center"/>
          </w:tcPr>
          <w:p>
            <w:pPr>
              <w:snapToGrid w:val="0"/>
              <w:spacing w:line="320" w:lineRule="atLeast"/>
              <w:jc w:val="center"/>
              <w:rPr>
                <w:rFonts w:ascii="仿宋" w:hAnsi="仿宋" w:eastAsia="仿宋"/>
              </w:rPr>
            </w:pPr>
            <w:r>
              <w:rPr>
                <w:rFonts w:hint="eastAsia" w:ascii="仿宋" w:hAnsi="仿宋" w:eastAsia="仿宋"/>
              </w:rPr>
              <w:t>工作经历</w:t>
            </w:r>
          </w:p>
        </w:tc>
        <w:tc>
          <w:tcPr>
            <w:tcW w:w="2040" w:type="dxa"/>
            <w:gridSpan w:val="2"/>
            <w:vAlign w:val="center"/>
          </w:tcPr>
          <w:p>
            <w:pPr>
              <w:snapToGrid w:val="0"/>
              <w:spacing w:line="320" w:lineRule="atLeast"/>
              <w:jc w:val="center"/>
              <w:rPr>
                <w:rFonts w:ascii="仿宋" w:hAnsi="仿宋" w:eastAsia="仿宋"/>
              </w:rPr>
            </w:pPr>
            <w:r>
              <w:rPr>
                <w:rFonts w:hint="eastAsia" w:ascii="仿宋" w:hAnsi="仿宋" w:eastAsia="仿宋"/>
              </w:rPr>
              <w:t>担 任 何 职</w:t>
            </w:r>
          </w:p>
        </w:tc>
        <w:tc>
          <w:tcPr>
            <w:tcW w:w="1532" w:type="dxa"/>
            <w:gridSpan w:val="2"/>
            <w:vAlign w:val="center"/>
          </w:tcPr>
          <w:p>
            <w:pPr>
              <w:snapToGrid w:val="0"/>
              <w:spacing w:line="320" w:lineRule="atLeast"/>
              <w:jc w:val="center"/>
              <w:rPr>
                <w:rFonts w:ascii="仿宋" w:hAnsi="仿宋" w:eastAsia="仿宋"/>
              </w:rPr>
            </w:pPr>
            <w:r>
              <w:rPr>
                <w:rFonts w:hint="eastAsia" w:ascii="仿宋" w:hAnsi="仿宋" w:eastAsia="仿宋"/>
              </w:rPr>
              <w:t>备   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38" w:hRule="atLeast"/>
          <w:jc w:val="center"/>
        </w:trPr>
        <w:tc>
          <w:tcPr>
            <w:tcW w:w="1468" w:type="dxa"/>
            <w:vAlign w:val="center"/>
          </w:tcPr>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tc>
        <w:tc>
          <w:tcPr>
            <w:tcW w:w="3600" w:type="dxa"/>
            <w:gridSpan w:val="4"/>
            <w:vAlign w:val="center"/>
          </w:tcPr>
          <w:p>
            <w:pPr>
              <w:snapToGrid w:val="0"/>
              <w:spacing w:line="320" w:lineRule="atLeast"/>
              <w:jc w:val="center"/>
              <w:rPr>
                <w:rFonts w:ascii="仿宋" w:hAnsi="仿宋" w:eastAsia="仿宋"/>
              </w:rPr>
            </w:pPr>
          </w:p>
        </w:tc>
        <w:tc>
          <w:tcPr>
            <w:tcW w:w="2040" w:type="dxa"/>
            <w:gridSpan w:val="2"/>
            <w:vAlign w:val="center"/>
          </w:tcPr>
          <w:p>
            <w:pPr>
              <w:snapToGrid w:val="0"/>
              <w:spacing w:line="320" w:lineRule="atLeast"/>
              <w:jc w:val="center"/>
              <w:rPr>
                <w:rFonts w:ascii="仿宋" w:hAnsi="仿宋" w:eastAsia="仿宋"/>
              </w:rPr>
            </w:pPr>
          </w:p>
        </w:tc>
        <w:tc>
          <w:tcPr>
            <w:tcW w:w="1532" w:type="dxa"/>
            <w:gridSpan w:val="2"/>
            <w:vAlign w:val="center"/>
          </w:tcPr>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p>
            <w:pPr>
              <w:snapToGrid w:val="0"/>
              <w:spacing w:line="320" w:lineRule="atLeast"/>
              <w:jc w:val="center"/>
              <w:rPr>
                <w:rFonts w:ascii="仿宋" w:hAnsi="仿宋" w:eastAsia="仿宋"/>
              </w:rPr>
            </w:pPr>
          </w:p>
        </w:tc>
      </w:tr>
    </w:tbl>
    <w:p>
      <w:pPr>
        <w:snapToGrid w:val="0"/>
        <w:spacing w:line="360" w:lineRule="auto"/>
        <w:rPr>
          <w:rFonts w:ascii="仿宋" w:hAnsi="仿宋" w:eastAsia="仿宋"/>
        </w:rPr>
      </w:pPr>
      <w:r>
        <w:rPr>
          <w:rFonts w:hint="eastAsia" w:ascii="仿宋" w:hAnsi="仿宋" w:eastAsia="仿宋"/>
        </w:rPr>
        <w:t xml:space="preserve"> 注：与评分有关的证明材料附后。</w:t>
      </w:r>
    </w:p>
    <w:p>
      <w:pPr>
        <w:snapToGrid w:val="0"/>
        <w:spacing w:line="360" w:lineRule="auto"/>
        <w:rPr>
          <w:rFonts w:ascii="仿宋" w:hAnsi="仿宋" w:eastAsia="仿宋"/>
        </w:rPr>
      </w:pPr>
    </w:p>
    <w:p>
      <w:pPr>
        <w:snapToGrid w:val="0"/>
        <w:spacing w:line="360" w:lineRule="auto"/>
        <w:rPr>
          <w:rFonts w:ascii="仿宋" w:hAnsi="仿宋" w:eastAsia="仿宋"/>
        </w:rPr>
      </w:pPr>
    </w:p>
    <w:p>
      <w:pPr>
        <w:snapToGrid w:val="0"/>
        <w:spacing w:line="360" w:lineRule="auto"/>
        <w:rPr>
          <w:rFonts w:ascii="仿宋" w:hAnsi="仿宋" w:eastAsia="仿宋"/>
          <w:b/>
          <w:sz w:val="24"/>
        </w:rPr>
      </w:pPr>
    </w:p>
    <w:p>
      <w:pPr>
        <w:spacing w:line="360" w:lineRule="auto"/>
        <w:ind w:firstLine="4830" w:firstLineChars="2300"/>
        <w:jc w:val="left"/>
        <w:rPr>
          <w:rFonts w:ascii="仿宋" w:hAnsi="仿宋" w:eastAsia="仿宋"/>
          <w:szCs w:val="21"/>
        </w:rPr>
      </w:pPr>
      <w:r>
        <w:rPr>
          <w:rFonts w:hint="eastAsia" w:ascii="仿宋" w:hAnsi="仿宋" w:eastAsia="仿宋"/>
          <w:szCs w:val="21"/>
        </w:rPr>
        <w:t>磋商供应商(盖章)：</w:t>
      </w:r>
    </w:p>
    <w:p>
      <w:pPr>
        <w:spacing w:line="360" w:lineRule="auto"/>
        <w:ind w:firstLine="5040" w:firstLineChars="2400"/>
        <w:jc w:val="left"/>
        <w:rPr>
          <w:rFonts w:hint="eastAsia"/>
        </w:rPr>
        <w:sectPr>
          <w:pgSz w:w="11906" w:h="16838"/>
          <w:pgMar w:top="1440" w:right="1800" w:bottom="1440" w:left="1800" w:header="851" w:footer="850" w:gutter="0"/>
          <w:cols w:space="720" w:num="1"/>
          <w:docGrid w:linePitch="290" w:charSpace="0"/>
        </w:sectPr>
      </w:pPr>
      <w:r>
        <w:rPr>
          <w:rFonts w:hint="eastAsia" w:ascii="仿宋" w:hAnsi="仿宋" w:eastAsia="仿宋"/>
          <w:szCs w:val="21"/>
        </w:rPr>
        <w:t>日期</w:t>
      </w:r>
      <w:r>
        <w:rPr>
          <w:rFonts w:hint="eastAsia" w:ascii="仿宋" w:hAnsi="仿宋" w:eastAsia="仿宋"/>
          <w:szCs w:val="21"/>
          <w:lang w:eastAsia="zh-CN"/>
        </w:rPr>
        <w:t>：</w:t>
      </w:r>
    </w:p>
    <w:p>
      <w:pPr>
        <w:pStyle w:val="4"/>
        <w:numPr>
          <w:ilvl w:val="0"/>
          <w:numId w:val="0"/>
        </w:numPr>
        <w:rPr>
          <w:rFonts w:hint="default" w:ascii="Times New Roman" w:hAnsi="Times New Roman" w:eastAsia="宋体" w:cs="Times New Roman"/>
          <w:sz w:val="30"/>
          <w:szCs w:val="30"/>
          <w:lang w:val="en-US" w:eastAsia="zh-CN"/>
        </w:rPr>
      </w:pPr>
      <w:r>
        <w:rPr>
          <w:rFonts w:hint="eastAsia" w:ascii="Times New Roman" w:hAnsi="Times New Roman" w:eastAsia="宋体" w:cs="Times New Roman"/>
          <w:sz w:val="30"/>
          <w:szCs w:val="30"/>
          <w:lang w:eastAsia="zh-CN"/>
        </w:rPr>
        <w:t>附件</w:t>
      </w:r>
      <w:r>
        <w:rPr>
          <w:rFonts w:hint="eastAsia" w:ascii="Times New Roman" w:hAnsi="Times New Roman" w:eastAsia="宋体" w:cs="Times New Roman"/>
          <w:sz w:val="30"/>
          <w:szCs w:val="30"/>
          <w:lang w:val="en-US" w:eastAsia="zh-CN"/>
        </w:rPr>
        <w:t>1</w:t>
      </w:r>
      <w:r>
        <w:rPr>
          <w:rFonts w:hint="eastAsia" w:cs="Times New Roman"/>
          <w:sz w:val="30"/>
          <w:szCs w:val="30"/>
          <w:lang w:val="en-US" w:eastAsia="zh-CN"/>
        </w:rPr>
        <w:t>1</w:t>
      </w:r>
    </w:p>
    <w:p>
      <w:pPr>
        <w:rPr>
          <w:rFonts w:hint="eastAsia" w:ascii="Times New Roman" w:hAnsi="Times New Roman" w:eastAsia="宋体" w:cs="Times New Roman"/>
          <w:sz w:val="30"/>
          <w:szCs w:val="30"/>
          <w:lang w:val="en-US" w:eastAsia="zh-CN"/>
        </w:rPr>
      </w:pPr>
    </w:p>
    <w:p>
      <w:pPr>
        <w:pStyle w:val="5"/>
        <w:adjustRightInd w:val="0"/>
        <w:snapToGrid w:val="0"/>
        <w:spacing w:beforeLines="50" w:afterLines="50" w:line="360" w:lineRule="auto"/>
        <w:jc w:val="center"/>
        <w:rPr>
          <w:rFonts w:hint="eastAsia" w:ascii="仿宋_GB2312" w:eastAsia="仿宋_GB2312" w:cs="黑体"/>
          <w:b w:val="0"/>
          <w:bCs w:val="0"/>
          <w:color w:val="000000"/>
        </w:rPr>
      </w:pPr>
      <w:r>
        <w:rPr>
          <w:rFonts w:hint="eastAsia" w:ascii="仿宋_GB2312" w:eastAsia="仿宋_GB2312" w:cs="黑体"/>
          <w:b w:val="0"/>
          <w:bCs w:val="0"/>
          <w:color w:val="000000"/>
          <w:lang w:eastAsia="zh-CN"/>
        </w:rPr>
        <w:t>响应服务</w:t>
      </w:r>
      <w:r>
        <w:rPr>
          <w:rFonts w:hint="eastAsia" w:ascii="仿宋_GB2312" w:eastAsia="仿宋_GB2312" w:cs="黑体"/>
          <w:b w:val="0"/>
          <w:bCs w:val="0"/>
          <w:color w:val="000000"/>
        </w:rPr>
        <w:t>承诺书</w:t>
      </w:r>
    </w:p>
    <w:p>
      <w:pPr>
        <w:numPr>
          <w:ilvl w:val="-1"/>
          <w:numId w:val="0"/>
        </w:numPr>
        <w:snapToGrid w:val="0"/>
        <w:spacing w:beforeLines="50" w:afterLines="50" w:line="360" w:lineRule="auto"/>
        <w:ind w:left="605" w:leftChars="288" w:firstLine="2700" w:firstLineChars="750"/>
        <w:rPr>
          <w:rFonts w:hint="eastAsia" w:ascii="方正小标宋简体" w:hAnsi="Times New Roman" w:eastAsia="方正小标宋简体" w:cs="黑体"/>
          <w:color w:val="000000"/>
          <w:kern w:val="2"/>
          <w:sz w:val="36"/>
          <w:szCs w:val="36"/>
        </w:rPr>
      </w:pPr>
    </w:p>
    <w:p>
      <w:pPr>
        <w:numPr>
          <w:ilvl w:val="-1"/>
          <w:numId w:val="0"/>
        </w:numPr>
        <w:snapToGrid w:val="0"/>
        <w:spacing w:beforeLines="50" w:afterLines="50" w:line="360" w:lineRule="auto"/>
        <w:ind w:left="0" w:leftChars="0" w:firstLine="0" w:firstLineChars="0"/>
        <w:rPr>
          <w:rFonts w:hint="eastAsia" w:ascii="方正小标宋简体" w:hAnsi="Times New Roman" w:eastAsia="方正小标宋简体" w:cs="黑体"/>
          <w:color w:val="000000"/>
          <w:sz w:val="36"/>
          <w:szCs w:val="36"/>
          <w:lang w:val="en-US" w:eastAsia="zh-CN"/>
        </w:rPr>
      </w:pPr>
    </w:p>
    <w:p>
      <w:pPr>
        <w:numPr>
          <w:ilvl w:val="-1"/>
          <w:numId w:val="0"/>
        </w:numPr>
        <w:snapToGrid w:val="0"/>
        <w:spacing w:beforeLines="50" w:afterLines="50" w:line="360" w:lineRule="auto"/>
        <w:ind w:left="0" w:leftChars="0" w:firstLine="3213" w:firstLineChars="1000"/>
        <w:rPr>
          <w:rFonts w:hint="eastAsia" w:ascii="方正小标宋简体" w:hAnsi="Times New Roman" w:eastAsia="方正小标宋简体" w:cs="黑体"/>
          <w:color w:val="000000"/>
          <w:sz w:val="36"/>
          <w:szCs w:val="36"/>
          <w:lang w:val="en-US" w:eastAsia="zh-CN"/>
        </w:rPr>
      </w:pPr>
      <w:r>
        <w:rPr>
          <w:rFonts w:hint="eastAsia" w:ascii="仿宋_GB2312" w:hAnsi="宋体" w:eastAsia="仿宋_GB2312" w:cs="宋体"/>
          <w:b/>
          <w:bCs/>
          <w:color w:val="000000"/>
          <w:sz w:val="32"/>
          <w:szCs w:val="32"/>
        </w:rPr>
        <w:t>格式自定</w:t>
      </w:r>
    </w:p>
    <w:p>
      <w:pPr>
        <w:numPr>
          <w:ilvl w:val="-1"/>
          <w:numId w:val="0"/>
        </w:numPr>
        <w:snapToGrid w:val="0"/>
        <w:spacing w:beforeLines="50" w:afterLines="50" w:line="360" w:lineRule="auto"/>
        <w:ind w:left="0" w:leftChars="0" w:firstLine="0" w:firstLineChars="0"/>
        <w:rPr>
          <w:rFonts w:hint="eastAsia" w:ascii="方正小标宋简体" w:hAnsi="Times New Roman" w:eastAsia="方正小标宋简体" w:cs="黑体"/>
          <w:color w:val="000000"/>
          <w:sz w:val="36"/>
          <w:szCs w:val="36"/>
          <w:lang w:val="en-US" w:eastAsia="zh-CN"/>
        </w:rPr>
      </w:pPr>
    </w:p>
    <w:p>
      <w:pPr>
        <w:numPr>
          <w:ilvl w:val="-1"/>
          <w:numId w:val="0"/>
        </w:numPr>
        <w:snapToGrid w:val="0"/>
        <w:spacing w:beforeLines="50" w:afterLines="50" w:line="360" w:lineRule="auto"/>
        <w:ind w:left="0" w:leftChars="0" w:firstLine="0" w:firstLineChars="0"/>
        <w:rPr>
          <w:rFonts w:hint="eastAsia" w:ascii="方正小标宋简体" w:hAnsi="Times New Roman" w:eastAsia="方正小标宋简体" w:cs="黑体"/>
          <w:color w:val="000000"/>
          <w:sz w:val="36"/>
          <w:szCs w:val="36"/>
          <w:lang w:val="en-US" w:eastAsia="zh-CN"/>
        </w:rPr>
      </w:pPr>
    </w:p>
    <w:p>
      <w:pPr>
        <w:rPr>
          <w:rFonts w:ascii="仿宋_GB2312" w:eastAsia="仿宋_GB2312"/>
          <w:color w:val="000000"/>
          <w:spacing w:val="4"/>
          <w:sz w:val="32"/>
          <w:szCs w:val="32"/>
        </w:rPr>
      </w:pPr>
      <w:r>
        <w:rPr>
          <w:rFonts w:hint="eastAsia" w:ascii="仿宋_GB2312" w:eastAsia="仿宋_GB2312" w:cs="宋体"/>
          <w:color w:val="000000"/>
          <w:spacing w:val="4"/>
          <w:sz w:val="32"/>
          <w:szCs w:val="32"/>
        </w:rPr>
        <w:t>投标人名称（盖公章）：</w:t>
      </w:r>
    </w:p>
    <w:p>
      <w:pPr>
        <w:rPr>
          <w:rFonts w:ascii="仿宋_GB2312" w:eastAsia="仿宋_GB2312"/>
          <w:color w:val="000000"/>
          <w:spacing w:val="4"/>
          <w:sz w:val="32"/>
          <w:szCs w:val="32"/>
        </w:rPr>
      </w:pPr>
    </w:p>
    <w:p>
      <w:pPr>
        <w:autoSpaceDE/>
        <w:autoSpaceDN/>
        <w:adjustRightInd/>
        <w:spacing w:line="240" w:lineRule="auto"/>
        <w:ind w:right="0" w:rightChars="0"/>
        <w:jc w:val="left"/>
        <w:rPr>
          <w:rFonts w:ascii="仿宋_GB2312" w:eastAsia="仿宋_GB2312" w:cs="宋体"/>
          <w:color w:val="000000"/>
          <w:spacing w:val="4"/>
          <w:sz w:val="32"/>
          <w:szCs w:val="32"/>
        </w:rPr>
      </w:pPr>
      <w:r>
        <w:rPr>
          <w:rFonts w:hint="eastAsia" w:ascii="仿宋_GB2312" w:eastAsia="仿宋_GB2312" w:cs="宋体"/>
          <w:color w:val="000000"/>
          <w:spacing w:val="4"/>
          <w:sz w:val="32"/>
          <w:szCs w:val="32"/>
        </w:rPr>
        <w:t>法定代表人或</w:t>
      </w:r>
      <w:r>
        <w:rPr>
          <w:rFonts w:hint="eastAsia" w:ascii="仿宋_GB2312" w:hAnsi="Times New Roman" w:eastAsia="仿宋_GB2312" w:cs="宋体"/>
          <w:color w:val="000000"/>
          <w:spacing w:val="4"/>
          <w:sz w:val="32"/>
          <w:szCs w:val="32"/>
        </w:rPr>
        <w:t>投标人授权代表（签名或盖章）：</w:t>
      </w:r>
      <w:r>
        <w:rPr>
          <w:rFonts w:hint="eastAsia" w:ascii="仿宋_GB2312" w:eastAsia="仿宋_GB2312" w:cs="宋体"/>
          <w:color w:val="000000"/>
          <w:spacing w:val="4"/>
          <w:sz w:val="32"/>
          <w:szCs w:val="32"/>
        </w:rPr>
        <w:t>职务：</w:t>
      </w:r>
    </w:p>
    <w:p>
      <w:pPr>
        <w:autoSpaceDE/>
        <w:autoSpaceDN/>
        <w:adjustRightInd/>
        <w:spacing w:line="240" w:lineRule="auto"/>
        <w:ind w:right="0" w:rightChars="0"/>
        <w:jc w:val="left"/>
        <w:rPr>
          <w:rFonts w:hint="eastAsia" w:ascii="仿宋_GB2312" w:eastAsia="仿宋_GB2312" w:cs="宋体"/>
          <w:color w:val="000000"/>
          <w:spacing w:val="4"/>
          <w:sz w:val="32"/>
          <w:szCs w:val="32"/>
        </w:rPr>
      </w:pPr>
    </w:p>
    <w:p>
      <w:pPr>
        <w:autoSpaceDE/>
        <w:autoSpaceDN/>
        <w:adjustRightInd/>
        <w:spacing w:line="240" w:lineRule="auto"/>
        <w:ind w:right="0" w:rightChars="0"/>
        <w:jc w:val="left"/>
        <w:rPr>
          <w:rFonts w:hint="eastAsia" w:ascii="仿宋_GB2312" w:eastAsia="仿宋_GB2312" w:cs="宋体"/>
          <w:color w:val="000000"/>
          <w:spacing w:val="4"/>
          <w:sz w:val="32"/>
          <w:szCs w:val="32"/>
          <w:u w:val="none"/>
        </w:rPr>
      </w:pPr>
      <w:r>
        <w:rPr>
          <w:rFonts w:hint="eastAsia" w:ascii="仿宋_GB2312" w:eastAsia="仿宋_GB2312" w:cs="宋体"/>
          <w:color w:val="000000"/>
          <w:spacing w:val="4"/>
          <w:sz w:val="32"/>
          <w:szCs w:val="32"/>
        </w:rPr>
        <w:t>日期</w:t>
      </w:r>
    </w:p>
    <w:p>
      <w:pPr>
        <w:numPr>
          <w:ilvl w:val="-1"/>
          <w:numId w:val="0"/>
        </w:numPr>
        <w:snapToGrid w:val="0"/>
        <w:spacing w:beforeLines="50" w:afterLines="50" w:line="360" w:lineRule="auto"/>
        <w:ind w:left="0" w:leftChars="0" w:firstLine="0" w:firstLineChars="0"/>
        <w:rPr>
          <w:rFonts w:hint="eastAsia" w:ascii="方正小标宋简体" w:hAnsi="Times New Roman" w:eastAsia="方正小标宋简体" w:cs="黑体"/>
          <w:color w:val="000000"/>
          <w:sz w:val="36"/>
          <w:szCs w:val="36"/>
          <w:lang w:val="en-US" w:eastAsia="zh-CN"/>
        </w:rPr>
        <w:sectPr>
          <w:pgSz w:w="11906" w:h="16838"/>
          <w:pgMar w:top="1440" w:right="1800" w:bottom="1440" w:left="1800" w:header="851" w:footer="850" w:gutter="0"/>
          <w:cols w:space="720" w:num="1"/>
          <w:docGrid w:linePitch="290" w:charSpace="0"/>
        </w:sectPr>
      </w:pPr>
    </w:p>
    <w:p>
      <w:pPr>
        <w:adjustRightInd w:val="0"/>
        <w:snapToGrid w:val="0"/>
        <w:spacing w:line="360" w:lineRule="auto"/>
        <w:jc w:val="both"/>
        <w:rPr>
          <w:rFonts w:hint="default" w:ascii="黑体" w:hAnsi="黑体" w:eastAsia="黑体" w:cs="黑体"/>
          <w:sz w:val="44"/>
          <w:szCs w:val="44"/>
          <w:lang w:val="en-US" w:eastAsia="zh-CN"/>
        </w:rPr>
      </w:pPr>
      <w:r>
        <w:rPr>
          <w:rFonts w:hint="eastAsia" w:ascii="黑体" w:hAnsi="黑体" w:eastAsia="黑体" w:cs="黑体"/>
          <w:sz w:val="44"/>
          <w:szCs w:val="44"/>
          <w:lang w:eastAsia="zh-CN"/>
        </w:rPr>
        <w:t>附件</w:t>
      </w:r>
      <w:r>
        <w:rPr>
          <w:rFonts w:hint="eastAsia" w:ascii="黑体" w:hAnsi="黑体" w:eastAsia="黑体" w:cs="黑体"/>
          <w:sz w:val="44"/>
          <w:szCs w:val="44"/>
          <w:lang w:val="en-US" w:eastAsia="zh-CN"/>
        </w:rPr>
        <w:t>12</w:t>
      </w:r>
      <w:bookmarkStart w:id="4" w:name="_GoBack"/>
      <w:bookmarkEnd w:id="4"/>
    </w:p>
    <w:p>
      <w:pPr>
        <w:adjustRightInd w:val="0"/>
        <w:snapToGrid w:val="0"/>
        <w:spacing w:line="360" w:lineRule="auto"/>
        <w:jc w:val="center"/>
        <w:rPr>
          <w:rFonts w:ascii="宋体" w:hAnsi="宋体"/>
          <w:sz w:val="32"/>
          <w:szCs w:val="32"/>
        </w:rPr>
      </w:pPr>
      <w:r>
        <w:rPr>
          <w:rFonts w:hint="eastAsia" w:ascii="黑体" w:hAnsi="黑体" w:eastAsia="黑体" w:cs="黑体"/>
          <w:sz w:val="44"/>
          <w:szCs w:val="44"/>
          <w:lang w:eastAsia="zh-CN"/>
        </w:rPr>
        <w:t>珠海市第三人民医院（珠海市慢性病防治中心）</w:t>
      </w:r>
      <w:r>
        <w:rPr>
          <w:rFonts w:hint="eastAsia" w:ascii="黑体" w:hAnsi="黑体" w:eastAsia="黑体" w:cs="黑体"/>
          <w:sz w:val="44"/>
          <w:szCs w:val="44"/>
        </w:rPr>
        <w:t>2022-2023年度照片及视频拍摄制作备选库框架合同</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委托人：</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，以下简称委托人</w:t>
      </w: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受托人：</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，以下简称受托人</w:t>
      </w:r>
    </w:p>
    <w:p>
      <w:pPr>
        <w:pStyle w:val="11"/>
        <w:wordWrap w:val="0"/>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根据《中华人民共和国政府采购法》、《中华人民共和国招标投标法》、《中华人民共和国</w:t>
      </w:r>
      <w:r>
        <w:rPr>
          <w:rFonts w:hint="eastAsia" w:ascii="仿宋" w:hAnsi="仿宋" w:eastAsia="仿宋" w:cs="仿宋"/>
          <w:b w:val="0"/>
          <w:bCs w:val="0"/>
          <w:sz w:val="28"/>
          <w:szCs w:val="28"/>
          <w:lang w:val="en-US" w:eastAsia="zh-CN"/>
        </w:rPr>
        <w:t>民法典</w:t>
      </w:r>
      <w:r>
        <w:rPr>
          <w:rFonts w:hint="eastAsia" w:ascii="仿宋" w:hAnsi="仿宋" w:eastAsia="仿宋" w:cs="仿宋"/>
          <w:b w:val="0"/>
          <w:bCs w:val="0"/>
          <w:sz w:val="28"/>
          <w:szCs w:val="28"/>
        </w:rPr>
        <w:t>》及本项目招、投标文件等相关规定，遵循平等、自愿、公平和诚实信用的原则，双方就</w:t>
      </w:r>
      <w:r>
        <w:rPr>
          <w:rFonts w:hint="eastAsia" w:ascii="仿宋" w:hAnsi="仿宋" w:eastAsia="仿宋" w:cs="仿宋"/>
          <w:b w:val="0"/>
          <w:bCs w:val="0"/>
          <w:sz w:val="28"/>
          <w:szCs w:val="28"/>
          <w:u w:val="single"/>
          <w:lang w:val="en-US" w:eastAsia="zh-CN"/>
        </w:rPr>
        <w:t xml:space="preserve">    （项目名称</w:t>
      </w:r>
      <w:r>
        <w:rPr>
          <w:rFonts w:hint="eastAsia" w:ascii="仿宋" w:hAnsi="仿宋" w:eastAsia="仿宋" w:cs="仿宋"/>
          <w:b w:val="0"/>
          <w:bCs w:val="0"/>
          <w:sz w:val="28"/>
          <w:szCs w:val="28"/>
          <w:highlight w:val="none"/>
          <w:u w:val="single"/>
          <w:lang w:val="en-US" w:eastAsia="zh-CN"/>
        </w:rPr>
        <w:t>）</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项目</w:t>
      </w:r>
      <w:r>
        <w:rPr>
          <w:rFonts w:hint="eastAsia" w:ascii="仿宋" w:hAnsi="仿宋" w:eastAsia="仿宋" w:cs="仿宋"/>
          <w:b w:val="0"/>
          <w:bCs w:val="0"/>
          <w:sz w:val="28"/>
          <w:szCs w:val="28"/>
          <w:highlight w:val="none"/>
        </w:rPr>
        <w:t>编号：</w:t>
      </w:r>
      <w:r>
        <w:rPr>
          <w:rFonts w:hint="eastAsia" w:ascii="仿宋" w:hAnsi="仿宋" w:eastAsia="仿宋" w:cs="仿宋"/>
          <w:b w:val="0"/>
          <w:bCs w:val="0"/>
          <w:color w:val="auto"/>
          <w:sz w:val="28"/>
          <w:szCs w:val="28"/>
          <w:highlight w:val="none"/>
          <w:shd w:val="clear" w:color="auto" w:fill="auto"/>
          <w:lang w:val="en-US" w:eastAsia="zh-CN"/>
        </w:rPr>
        <w:t xml:space="preserve"> </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rPr>
        <w:t>协商一致，订立以下合同，作为委托人在具体委托项目实施和签订具体项目委托合同之前确定双方原则性的权利与义务，实行框架性约束条款。对于具体项目，双方将按照本框架合同条款约定，另行签订具体项目委托协议，对本框架合同进行有效补充。</w:t>
      </w: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一、服务范围</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rPr>
        <w:t>根据</w:t>
      </w:r>
      <w:r>
        <w:rPr>
          <w:rFonts w:hint="eastAsia" w:ascii="仿宋" w:hAnsi="仿宋" w:eastAsia="仿宋" w:cs="仿宋"/>
          <w:b w:val="0"/>
          <w:bCs w:val="0"/>
          <w:sz w:val="28"/>
          <w:szCs w:val="28"/>
          <w:highlight w:val="none"/>
          <w:u w:val="single"/>
          <w:lang w:eastAsia="zh-CN"/>
        </w:rPr>
        <w:t>珠海市第三人民医院（珠海市慢性病防治中心）</w:t>
      </w:r>
      <w:r>
        <w:rPr>
          <w:rFonts w:hint="eastAsia" w:ascii="仿宋" w:hAnsi="仿宋" w:eastAsia="仿宋" w:cs="仿宋"/>
          <w:b w:val="0"/>
          <w:bCs w:val="0"/>
          <w:sz w:val="28"/>
          <w:szCs w:val="28"/>
          <w:highlight w:val="none"/>
          <w:u w:val="single"/>
        </w:rPr>
        <w:t>2022-2023年度照片及视频拍摄制作备选库</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项目</w:t>
      </w:r>
      <w:r>
        <w:rPr>
          <w:rFonts w:hint="eastAsia" w:ascii="仿宋" w:hAnsi="仿宋" w:eastAsia="仿宋" w:cs="仿宋"/>
          <w:b w:val="0"/>
          <w:bCs w:val="0"/>
          <w:sz w:val="28"/>
          <w:szCs w:val="28"/>
          <w:highlight w:val="none"/>
        </w:rPr>
        <w:t>编号：</w:t>
      </w:r>
      <w:r>
        <w:rPr>
          <w:rFonts w:hint="eastAsia" w:ascii="仿宋" w:hAnsi="仿宋" w:eastAsia="仿宋" w:cs="仿宋"/>
          <w:b w:val="0"/>
          <w:bCs w:val="0"/>
          <w:color w:val="auto"/>
          <w:sz w:val="28"/>
          <w:szCs w:val="28"/>
          <w:highlight w:val="none"/>
          <w:shd w:val="clear" w:color="auto" w:fill="auto"/>
          <w:lang w:val="en-US" w:eastAsia="zh-CN"/>
        </w:rPr>
        <w:t xml:space="preserve"> </w:t>
      </w:r>
      <w:r>
        <w:rPr>
          <w:rFonts w:hint="eastAsia" w:ascii="仿宋" w:hAnsi="仿宋" w:eastAsia="仿宋" w:cs="仿宋"/>
          <w:b w:val="0"/>
          <w:bCs w:val="0"/>
          <w:sz w:val="28"/>
          <w:szCs w:val="28"/>
          <w:highlight w:val="none"/>
        </w:rPr>
        <w:t>）的招标结果</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服务范围包含文案脚本创作费、拍摄费、拍摄器材费、后期制作费、航拍费、零配件费用、技术支持费、人工费、专利费、利润、税费、质量保证期内的售后维护服务费等费用内容</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具体服</w:t>
      </w:r>
      <w:r>
        <w:rPr>
          <w:rFonts w:hint="eastAsia" w:ascii="仿宋" w:hAnsi="仿宋" w:eastAsia="仿宋" w:cs="仿宋"/>
          <w:b w:val="0"/>
          <w:bCs w:val="0"/>
          <w:sz w:val="28"/>
          <w:szCs w:val="28"/>
          <w:lang w:val="en-US" w:eastAsia="zh-CN"/>
        </w:rPr>
        <w:t>务范围及内容由</w:t>
      </w:r>
      <w:r>
        <w:rPr>
          <w:rFonts w:hint="eastAsia" w:ascii="仿宋" w:hAnsi="仿宋" w:eastAsia="仿宋" w:cs="仿宋"/>
          <w:b w:val="0"/>
          <w:bCs w:val="0"/>
          <w:sz w:val="28"/>
          <w:szCs w:val="28"/>
        </w:rPr>
        <w:t>委托人</w:t>
      </w:r>
      <w:r>
        <w:rPr>
          <w:rFonts w:hint="eastAsia" w:ascii="仿宋" w:hAnsi="仿宋" w:eastAsia="仿宋" w:cs="仿宋"/>
          <w:b w:val="0"/>
          <w:bCs w:val="0"/>
          <w:sz w:val="28"/>
          <w:szCs w:val="28"/>
          <w:lang w:val="en-US" w:eastAsia="zh-CN"/>
        </w:rPr>
        <w:t>应严格</w:t>
      </w:r>
      <w:r>
        <w:rPr>
          <w:rFonts w:hint="eastAsia" w:ascii="仿宋" w:hAnsi="仿宋" w:eastAsia="仿宋" w:cs="仿宋"/>
          <w:b w:val="0"/>
          <w:bCs w:val="0"/>
          <w:sz w:val="28"/>
          <w:szCs w:val="28"/>
        </w:rPr>
        <w:t>根据招标人要求，按</w:t>
      </w:r>
      <w:r>
        <w:rPr>
          <w:rFonts w:hint="eastAsia" w:ascii="仿宋" w:hAnsi="仿宋" w:eastAsia="仿宋" w:cs="仿宋"/>
          <w:b w:val="0"/>
          <w:bCs w:val="0"/>
          <w:sz w:val="28"/>
          <w:szCs w:val="28"/>
          <w:lang w:eastAsia="zh-CN"/>
        </w:rPr>
        <w:t>实际委托的内容为准，</w:t>
      </w:r>
      <w:r>
        <w:rPr>
          <w:rFonts w:hint="eastAsia" w:ascii="仿宋" w:hAnsi="仿宋" w:eastAsia="仿宋" w:cs="仿宋"/>
          <w:b w:val="0"/>
          <w:bCs w:val="0"/>
          <w:sz w:val="28"/>
          <w:szCs w:val="28"/>
          <w:lang w:val="en-US" w:eastAsia="zh-CN"/>
        </w:rPr>
        <w:t>双方应签订具体的委托合同进行约定</w:t>
      </w:r>
      <w:r>
        <w:rPr>
          <w:rFonts w:hint="eastAsia" w:ascii="仿宋" w:hAnsi="仿宋" w:eastAsia="仿宋" w:cs="仿宋"/>
          <w:b w:val="0"/>
          <w:bCs w:val="0"/>
          <w:sz w:val="28"/>
          <w:szCs w:val="28"/>
        </w:rPr>
        <w:t>。</w:t>
      </w:r>
    </w:p>
    <w:p>
      <w:pPr>
        <w:pStyle w:val="25"/>
        <w:rPr>
          <w:rFonts w:hint="eastAsia" w:ascii="仿宋" w:hAnsi="仿宋" w:eastAsia="仿宋" w:cs="仿宋"/>
          <w:b w:val="0"/>
          <w:bCs w:val="0"/>
          <w:sz w:val="28"/>
          <w:szCs w:val="28"/>
        </w:rPr>
      </w:pP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二、具体项目委托方式</w:t>
      </w: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在备选库成员中，按具体项目采用</w:t>
      </w:r>
      <w:r>
        <w:rPr>
          <w:rFonts w:hint="eastAsia" w:ascii="仿宋" w:hAnsi="仿宋" w:eastAsia="仿宋" w:cs="仿宋"/>
          <w:b w:val="0"/>
          <w:bCs w:val="0"/>
          <w:sz w:val="28"/>
          <w:szCs w:val="28"/>
          <w:lang w:val="en-US" w:eastAsia="zh-CN"/>
        </w:rPr>
        <w:t>报价金额高低、设计符合要求等方式</w:t>
      </w:r>
      <w:r>
        <w:rPr>
          <w:rFonts w:hint="eastAsia" w:ascii="仿宋" w:hAnsi="仿宋" w:eastAsia="仿宋" w:cs="仿宋"/>
          <w:b w:val="0"/>
          <w:bCs w:val="0"/>
          <w:sz w:val="28"/>
          <w:szCs w:val="28"/>
        </w:rPr>
        <w:t>确定受托人。</w:t>
      </w:r>
    </w:p>
    <w:p>
      <w:pPr>
        <w:pStyle w:val="25"/>
        <w:rPr>
          <w:rFonts w:hint="eastAsia" w:ascii="仿宋" w:hAnsi="仿宋" w:eastAsia="仿宋" w:cs="仿宋"/>
          <w:b w:val="0"/>
          <w:bCs w:val="0"/>
          <w:sz w:val="28"/>
          <w:szCs w:val="28"/>
        </w:rPr>
      </w:pPr>
    </w:p>
    <w:p>
      <w:pPr>
        <w:numPr>
          <w:ilvl w:val="0"/>
          <w:numId w:val="7"/>
        </w:num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服务期限</w:t>
      </w:r>
    </w:p>
    <w:p>
      <w:pPr>
        <w:pStyle w:val="25"/>
        <w:ind w:firstLine="60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lang w:val="en-US" w:eastAsia="zh-CN"/>
        </w:rPr>
        <w:t>自合同签订之日起至2023年12月31日</w:t>
      </w:r>
      <w:r>
        <w:rPr>
          <w:rFonts w:hint="eastAsia" w:ascii="仿宋" w:hAnsi="仿宋" w:eastAsia="仿宋" w:cs="仿宋"/>
          <w:b w:val="0"/>
          <w:bCs w:val="0"/>
          <w:sz w:val="28"/>
          <w:szCs w:val="28"/>
          <w:highlight w:val="none"/>
        </w:rPr>
        <w:t>。完工期：</w:t>
      </w:r>
      <w:r>
        <w:rPr>
          <w:rFonts w:hint="eastAsia" w:ascii="仿宋" w:hAnsi="仿宋" w:eastAsia="仿宋" w:cs="仿宋"/>
          <w:b w:val="0"/>
          <w:bCs w:val="0"/>
          <w:sz w:val="28"/>
          <w:szCs w:val="28"/>
          <w:highlight w:val="none"/>
          <w:lang w:val="en-US" w:eastAsia="zh-CN"/>
        </w:rPr>
        <w:t>具体</w:t>
      </w:r>
      <w:r>
        <w:rPr>
          <w:rFonts w:hint="eastAsia" w:ascii="仿宋" w:hAnsi="仿宋" w:eastAsia="仿宋" w:cs="仿宋"/>
          <w:b w:val="0"/>
          <w:bCs w:val="0"/>
          <w:sz w:val="28"/>
          <w:szCs w:val="28"/>
          <w:highlight w:val="none"/>
        </w:rPr>
        <w:t>项目</w:t>
      </w:r>
      <w:r>
        <w:rPr>
          <w:rFonts w:hint="eastAsia" w:ascii="仿宋" w:hAnsi="仿宋" w:eastAsia="仿宋" w:cs="仿宋"/>
          <w:b w:val="0"/>
          <w:bCs w:val="0"/>
          <w:sz w:val="28"/>
          <w:szCs w:val="28"/>
          <w:highlight w:val="none"/>
          <w:lang w:val="en-US" w:eastAsia="zh-CN"/>
        </w:rPr>
        <w:t>的工期由双方另行协商并签订合同进行</w:t>
      </w:r>
      <w:r>
        <w:rPr>
          <w:rFonts w:hint="eastAsia" w:ascii="仿宋" w:hAnsi="仿宋" w:eastAsia="仿宋" w:cs="仿宋"/>
          <w:b w:val="0"/>
          <w:bCs w:val="0"/>
          <w:sz w:val="28"/>
          <w:szCs w:val="28"/>
          <w:highlight w:val="none"/>
        </w:rPr>
        <w:t>约定，并</w:t>
      </w:r>
      <w:r>
        <w:rPr>
          <w:rFonts w:hint="eastAsia" w:ascii="仿宋" w:hAnsi="仿宋" w:eastAsia="仿宋" w:cs="仿宋"/>
          <w:b w:val="0"/>
          <w:bCs w:val="0"/>
          <w:sz w:val="28"/>
          <w:szCs w:val="28"/>
          <w:highlight w:val="none"/>
          <w:lang w:val="en-US" w:eastAsia="zh-CN"/>
        </w:rPr>
        <w:t>协商约定</w:t>
      </w:r>
      <w:r>
        <w:rPr>
          <w:rFonts w:hint="eastAsia" w:ascii="仿宋" w:hAnsi="仿宋" w:eastAsia="仿宋" w:cs="仿宋"/>
          <w:b w:val="0"/>
          <w:bCs w:val="0"/>
          <w:sz w:val="28"/>
          <w:szCs w:val="28"/>
          <w:highlight w:val="none"/>
        </w:rPr>
        <w:t>单</w:t>
      </w:r>
      <w:r>
        <w:rPr>
          <w:rFonts w:hint="eastAsia" w:ascii="仿宋" w:hAnsi="仿宋" w:eastAsia="仿宋" w:cs="仿宋"/>
          <w:b w:val="0"/>
          <w:bCs w:val="0"/>
          <w:sz w:val="28"/>
          <w:szCs w:val="28"/>
          <w:highlight w:val="none"/>
          <w:lang w:val="en-US" w:eastAsia="zh-CN"/>
        </w:rPr>
        <w:t>个委托</w:t>
      </w:r>
      <w:r>
        <w:rPr>
          <w:rFonts w:hint="eastAsia" w:ascii="仿宋" w:hAnsi="仿宋" w:eastAsia="仿宋" w:cs="仿宋"/>
          <w:b w:val="0"/>
          <w:bCs w:val="0"/>
          <w:sz w:val="28"/>
          <w:szCs w:val="28"/>
          <w:highlight w:val="none"/>
        </w:rPr>
        <w:t>项</w:t>
      </w:r>
      <w:r>
        <w:rPr>
          <w:rFonts w:hint="eastAsia" w:ascii="仿宋" w:hAnsi="仿宋" w:eastAsia="仿宋" w:cs="仿宋"/>
          <w:b w:val="0"/>
          <w:bCs w:val="0"/>
          <w:sz w:val="28"/>
          <w:szCs w:val="28"/>
          <w:highlight w:val="none"/>
          <w:lang w:val="en-US" w:eastAsia="zh-CN"/>
        </w:rPr>
        <w:t>目的报价单及相应制作清单（</w:t>
      </w:r>
      <w:r>
        <w:rPr>
          <w:rFonts w:hint="eastAsia" w:ascii="仿宋" w:hAnsi="仿宋" w:eastAsia="仿宋" w:cs="仿宋"/>
          <w:b w:val="0"/>
          <w:bCs w:val="0"/>
          <w:sz w:val="28"/>
          <w:szCs w:val="28"/>
        </w:rPr>
        <w:t>单个项目预算金额为</w:t>
      </w:r>
      <w:r>
        <w:rPr>
          <w:rFonts w:hint="eastAsia" w:ascii="仿宋" w:hAnsi="仿宋" w:eastAsia="仿宋" w:cs="仿宋"/>
          <w:b w:val="0"/>
          <w:bCs w:val="0"/>
          <w:sz w:val="28"/>
          <w:szCs w:val="28"/>
          <w:lang w:val="en-US" w:eastAsia="zh-CN"/>
        </w:rPr>
        <w:t>50000</w:t>
      </w:r>
      <w:r>
        <w:rPr>
          <w:rFonts w:hint="eastAsia" w:ascii="仿宋" w:hAnsi="仿宋" w:eastAsia="仿宋" w:cs="仿宋"/>
          <w:b w:val="0"/>
          <w:bCs w:val="0"/>
          <w:sz w:val="28"/>
          <w:szCs w:val="28"/>
        </w:rPr>
        <w:t>元</w:t>
      </w:r>
      <w:r>
        <w:rPr>
          <w:rFonts w:hint="eastAsia" w:ascii="仿宋" w:hAnsi="仿宋" w:eastAsia="仿宋" w:cs="仿宋"/>
          <w:b w:val="0"/>
          <w:bCs w:val="0"/>
          <w:sz w:val="28"/>
          <w:szCs w:val="28"/>
          <w:lang w:eastAsia="zh-CN"/>
        </w:rPr>
        <w:t>内</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仿宋" w:hAnsi="仿宋" w:eastAsia="仿宋" w:cs="仿宋"/>
          <w:b w:val="0"/>
          <w:bCs w:val="0"/>
          <w:i w:val="0"/>
          <w:caps w:val="0"/>
          <w:color w:val="000000"/>
          <w:spacing w:val="0"/>
          <w:sz w:val="28"/>
          <w:szCs w:val="28"/>
          <w:highlight w:val="none"/>
          <w:lang w:val="en-US" w:eastAsia="zh-CN"/>
        </w:rPr>
      </w:pPr>
      <w:r>
        <w:rPr>
          <w:rFonts w:hint="eastAsia" w:ascii="仿宋" w:hAnsi="仿宋" w:eastAsia="仿宋" w:cs="仿宋"/>
          <w:b w:val="0"/>
          <w:bCs w:val="0"/>
          <w:i w:val="0"/>
          <w:caps w:val="0"/>
          <w:color w:val="000000"/>
          <w:spacing w:val="0"/>
          <w:sz w:val="28"/>
          <w:szCs w:val="28"/>
          <w:highlight w:val="none"/>
          <w:lang w:val="en-US" w:eastAsia="zh-CN"/>
        </w:rPr>
        <w:t>若受托人在合作期内出现三次不响应或出现受托项目质量、工期等问题的情况则自动取消入选资格。（甲方依情况重新招标进行候补）</w:t>
      </w:r>
    </w:p>
    <w:p>
      <w:pPr>
        <w:pStyle w:val="25"/>
        <w:rPr>
          <w:rFonts w:hint="eastAsia" w:ascii="仿宋" w:hAnsi="仿宋" w:eastAsia="仿宋" w:cs="仿宋"/>
          <w:b w:val="0"/>
          <w:bCs w:val="0"/>
          <w:sz w:val="28"/>
          <w:szCs w:val="28"/>
          <w:highlight w:val="none"/>
        </w:rPr>
      </w:pPr>
    </w:p>
    <w:p>
      <w:pPr>
        <w:numPr>
          <w:ilvl w:val="0"/>
          <w:numId w:val="7"/>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付款</w:t>
      </w:r>
      <w:r>
        <w:rPr>
          <w:rFonts w:hint="eastAsia" w:ascii="仿宋" w:hAnsi="仿宋" w:eastAsia="仿宋" w:cs="仿宋"/>
          <w:b w:val="0"/>
          <w:bCs w:val="0"/>
          <w:sz w:val="28"/>
          <w:szCs w:val="28"/>
          <w:highlight w:val="none"/>
        </w:rPr>
        <w:t>方式</w:t>
      </w:r>
    </w:p>
    <w:p>
      <w:pPr>
        <w:spacing w:line="360" w:lineRule="auto"/>
        <w:ind w:firstLine="560" w:firstLineChars="2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sz w:val="28"/>
          <w:szCs w:val="28"/>
          <w:highlight w:val="none"/>
        </w:rPr>
        <w:t xml:space="preserve">  根据招标人要求，具体项目独立实施</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color w:val="000000"/>
          <w:sz w:val="28"/>
          <w:szCs w:val="28"/>
          <w:highlight w:val="none"/>
        </w:rPr>
        <w:t>经</w:t>
      </w:r>
      <w:r>
        <w:rPr>
          <w:rFonts w:hint="eastAsia" w:ascii="仿宋" w:hAnsi="仿宋" w:eastAsia="仿宋" w:cs="仿宋"/>
          <w:b w:val="0"/>
          <w:bCs w:val="0"/>
          <w:color w:val="000000"/>
          <w:sz w:val="28"/>
          <w:szCs w:val="28"/>
          <w:highlight w:val="none"/>
          <w:lang w:val="en-US" w:eastAsia="zh-CN"/>
        </w:rPr>
        <w:t>委托人书面确认</w:t>
      </w:r>
      <w:r>
        <w:rPr>
          <w:rFonts w:hint="eastAsia" w:ascii="仿宋" w:hAnsi="仿宋" w:eastAsia="仿宋" w:cs="仿宋"/>
          <w:b w:val="0"/>
          <w:bCs w:val="0"/>
          <w:color w:val="000000"/>
          <w:sz w:val="28"/>
          <w:szCs w:val="28"/>
          <w:highlight w:val="none"/>
        </w:rPr>
        <w:t>验收合格</w:t>
      </w:r>
      <w:r>
        <w:rPr>
          <w:rFonts w:hint="eastAsia" w:ascii="仿宋" w:hAnsi="仿宋" w:eastAsia="仿宋" w:cs="仿宋"/>
          <w:b w:val="0"/>
          <w:bCs w:val="0"/>
          <w:color w:val="000000"/>
          <w:sz w:val="28"/>
          <w:szCs w:val="28"/>
          <w:highlight w:val="none"/>
          <w:lang w:val="en-US" w:eastAsia="zh-CN"/>
        </w:rPr>
        <w:t>并收到</w:t>
      </w:r>
      <w:r>
        <w:rPr>
          <w:rFonts w:hint="eastAsia" w:ascii="仿宋" w:hAnsi="仿宋" w:eastAsia="仿宋"/>
          <w:bCs/>
          <w:color w:val="auto"/>
          <w:sz w:val="28"/>
          <w:szCs w:val="28"/>
          <w:highlight w:val="none"/>
          <w:u w:val="none"/>
          <w:lang w:val="en-US" w:eastAsia="zh-CN"/>
        </w:rPr>
        <w:t>正规完税发票</w:t>
      </w:r>
      <w:r>
        <w:rPr>
          <w:rFonts w:hint="eastAsia" w:ascii="仿宋" w:hAnsi="仿宋" w:eastAsia="仿宋"/>
          <w:bCs/>
          <w:color w:val="auto"/>
          <w:sz w:val="28"/>
          <w:szCs w:val="28"/>
          <w:highlight w:val="none"/>
          <w:u w:val="none"/>
        </w:rPr>
        <w:t>后</w:t>
      </w:r>
      <w:r>
        <w:rPr>
          <w:rFonts w:hint="eastAsia" w:ascii="仿宋" w:hAnsi="仿宋" w:eastAsia="仿宋"/>
          <w:bCs/>
          <w:color w:val="auto"/>
          <w:sz w:val="28"/>
          <w:szCs w:val="28"/>
          <w:highlight w:val="none"/>
          <w:u w:val="none"/>
          <w:lang w:val="en-US" w:eastAsia="zh-CN"/>
        </w:rPr>
        <w:t>20</w:t>
      </w:r>
      <w:r>
        <w:rPr>
          <w:rFonts w:hint="eastAsia" w:ascii="仿宋" w:hAnsi="仿宋" w:eastAsia="仿宋"/>
          <w:bCs/>
          <w:color w:val="auto"/>
          <w:sz w:val="28"/>
          <w:szCs w:val="28"/>
          <w:highlight w:val="none"/>
          <w:u w:val="none"/>
        </w:rPr>
        <w:t>日内付清</w:t>
      </w:r>
      <w:r>
        <w:rPr>
          <w:rFonts w:hint="eastAsia" w:ascii="仿宋" w:hAnsi="仿宋" w:eastAsia="仿宋"/>
          <w:bCs/>
          <w:color w:val="auto"/>
          <w:sz w:val="28"/>
          <w:szCs w:val="28"/>
          <w:highlight w:val="none"/>
          <w:u w:val="none"/>
          <w:lang w:val="en-US" w:eastAsia="zh-CN"/>
        </w:rPr>
        <w:t>该</w:t>
      </w:r>
      <w:r>
        <w:rPr>
          <w:rFonts w:hint="eastAsia" w:ascii="仿宋" w:hAnsi="仿宋" w:eastAsia="仿宋" w:cs="仿宋"/>
          <w:color w:val="auto"/>
          <w:sz w:val="28"/>
          <w:szCs w:val="28"/>
          <w:highlight w:val="none"/>
          <w:u w:val="none"/>
          <w:lang w:val="en-US" w:eastAsia="zh-CN"/>
        </w:rPr>
        <w:t>项目费用</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受托人应主动联系委托人，按照项目合同的约定完成对账结算等支付工作。逾期未联系委托人提供对账结算等工作，后果由受托人自行承担。</w:t>
      </w:r>
    </w:p>
    <w:p>
      <w:pPr>
        <w:pStyle w:val="25"/>
        <w:rPr>
          <w:rFonts w:hint="eastAsia" w:ascii="仿宋" w:hAnsi="仿宋" w:eastAsia="仿宋" w:cs="仿宋"/>
          <w:b w:val="0"/>
          <w:bCs w:val="0"/>
          <w:sz w:val="28"/>
          <w:szCs w:val="28"/>
          <w:highlight w:val="none"/>
          <w:lang w:val="en-US" w:eastAsia="zh-CN"/>
        </w:rPr>
      </w:pP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委托人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权利和义务 </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（一）甲方是</w:t>
      </w:r>
      <w:r>
        <w:rPr>
          <w:rFonts w:hint="eastAsia" w:ascii="仿宋" w:hAnsi="仿宋" w:eastAsia="仿宋" w:cs="仿宋"/>
          <w:b w:val="0"/>
          <w:bCs w:val="0"/>
          <w:sz w:val="28"/>
          <w:szCs w:val="28"/>
          <w:lang w:val="en-US" w:eastAsia="zh-CN"/>
        </w:rPr>
        <w:t>所有</w:t>
      </w:r>
      <w:r>
        <w:rPr>
          <w:rFonts w:hint="eastAsia" w:ascii="仿宋" w:hAnsi="仿宋" w:eastAsia="仿宋" w:cs="仿宋"/>
          <w:b w:val="0"/>
          <w:bCs w:val="0"/>
          <w:sz w:val="28"/>
          <w:szCs w:val="28"/>
        </w:rPr>
        <w:t>拍摄工作的主管方，对选题提出意见建议，并最终审稿。</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（二）甲方有权督促乙方保质保量按时完成服务任务，有权要求乙方</w:t>
      </w:r>
      <w:r>
        <w:rPr>
          <w:rFonts w:hint="eastAsia" w:ascii="仿宋" w:hAnsi="仿宋" w:eastAsia="仿宋" w:cs="仿宋"/>
          <w:b w:val="0"/>
          <w:bCs w:val="0"/>
          <w:sz w:val="28"/>
          <w:szCs w:val="28"/>
          <w:lang w:val="en-US" w:eastAsia="zh-CN"/>
        </w:rPr>
        <w:t>到场工作</w:t>
      </w:r>
      <w:r>
        <w:rPr>
          <w:rFonts w:hint="eastAsia" w:ascii="仿宋" w:hAnsi="仿宋" w:eastAsia="仿宋" w:cs="仿宋"/>
          <w:b w:val="0"/>
          <w:bCs w:val="0"/>
          <w:sz w:val="28"/>
          <w:szCs w:val="28"/>
        </w:rPr>
        <w:t>人员遵守工作场所的管理规定。</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（三）甲方对乙方拍摄的图片享有著作权，未经甲方允许，乙方不得擅自对外使用。</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（四）甲方提供开展服务所需的场地。</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（五）甲方按照本合同约定支付乙方服务费。</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（六）如乙方</w:t>
      </w:r>
      <w:r>
        <w:rPr>
          <w:rFonts w:hint="eastAsia" w:ascii="仿宋" w:hAnsi="仿宋" w:eastAsia="仿宋" w:cs="仿宋"/>
          <w:b w:val="0"/>
          <w:bCs w:val="0"/>
          <w:sz w:val="28"/>
          <w:szCs w:val="28"/>
          <w:lang w:val="en-US" w:eastAsia="zh-CN"/>
        </w:rPr>
        <w:t>专项工作组</w:t>
      </w:r>
      <w:r>
        <w:rPr>
          <w:rFonts w:hint="eastAsia" w:ascii="仿宋" w:hAnsi="仿宋" w:eastAsia="仿宋" w:cs="仿宋"/>
          <w:b w:val="0"/>
          <w:bCs w:val="0"/>
          <w:sz w:val="28"/>
          <w:szCs w:val="28"/>
        </w:rPr>
        <w:t>人员不符合甲方要求，甲方可以要求乙方采取更换人员等整改措施，直至终止服务合同。</w:t>
      </w:r>
    </w:p>
    <w:p>
      <w:pPr>
        <w:pStyle w:val="25"/>
        <w:rPr>
          <w:rFonts w:hint="eastAsia" w:ascii="仿宋" w:hAnsi="仿宋" w:eastAsia="仿宋" w:cs="仿宋"/>
          <w:b w:val="0"/>
          <w:bCs w:val="0"/>
          <w:sz w:val="28"/>
          <w:szCs w:val="28"/>
        </w:rPr>
      </w:pP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rPr>
        <w:t>、乙方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受托人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权利和义务 </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（一）乙方</w:t>
      </w:r>
      <w:r>
        <w:rPr>
          <w:rFonts w:hint="eastAsia" w:ascii="仿宋" w:hAnsi="仿宋" w:eastAsia="仿宋" w:cs="仿宋"/>
          <w:b w:val="0"/>
          <w:bCs w:val="0"/>
          <w:sz w:val="28"/>
          <w:szCs w:val="28"/>
          <w:lang w:val="en-US" w:eastAsia="zh-CN"/>
        </w:rPr>
        <w:t>提供服务</w:t>
      </w:r>
      <w:r>
        <w:rPr>
          <w:rFonts w:hint="eastAsia" w:ascii="仿宋" w:hAnsi="仿宋" w:eastAsia="仿宋" w:cs="仿宋"/>
          <w:b w:val="0"/>
          <w:bCs w:val="0"/>
          <w:sz w:val="28"/>
          <w:szCs w:val="28"/>
        </w:rPr>
        <w:t xml:space="preserve">，按照甲方的要求并以甲方的名义开展相关的工作，应遵守甲方规章制度，服从工作安排，保质保量按时完成甲方交办的任务。  </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（二）乙方必须严格遵守甲方工作程序，所有稿件必须经过甲方审核，不得擅自向其他媒体发布任何数据和信息。</w:t>
      </w:r>
    </w:p>
    <w:p>
      <w:pPr>
        <w:pStyle w:val="25"/>
        <w:rPr>
          <w:rFonts w:hint="eastAsia" w:ascii="仿宋" w:hAnsi="仿宋" w:eastAsia="仿宋" w:cs="仿宋"/>
          <w:b w:val="0"/>
          <w:bCs w:val="0"/>
          <w:sz w:val="28"/>
          <w:szCs w:val="28"/>
        </w:rPr>
      </w:pPr>
      <w:r>
        <w:rPr>
          <w:rFonts w:hint="eastAsia" w:ascii="仿宋" w:hAnsi="仿宋" w:eastAsia="仿宋" w:cs="仿宋"/>
          <w:b w:val="0"/>
          <w:bCs w:val="0"/>
          <w:sz w:val="28"/>
          <w:szCs w:val="28"/>
        </w:rPr>
        <w:t>（三）乙方</w:t>
      </w:r>
      <w:r>
        <w:rPr>
          <w:rFonts w:hint="eastAsia" w:ascii="仿宋" w:hAnsi="仿宋" w:eastAsia="仿宋" w:cs="仿宋"/>
          <w:b w:val="0"/>
          <w:bCs w:val="0"/>
          <w:sz w:val="28"/>
          <w:szCs w:val="28"/>
          <w:lang w:val="en-US" w:eastAsia="zh-CN"/>
        </w:rPr>
        <w:t>专项工作组</w:t>
      </w:r>
      <w:r>
        <w:rPr>
          <w:rFonts w:hint="eastAsia" w:ascii="仿宋" w:hAnsi="仿宋" w:eastAsia="仿宋" w:cs="仿宋"/>
          <w:b w:val="0"/>
          <w:bCs w:val="0"/>
          <w:sz w:val="28"/>
          <w:szCs w:val="28"/>
        </w:rPr>
        <w:t xml:space="preserve">人员应具有全日制本科以上学历或相关职位从业经历，身心健康、品行端正，文字功底扎实，且须经甲方认可。    </w:t>
      </w:r>
    </w:p>
    <w:p>
      <w:pPr>
        <w:pStyle w:val="25"/>
        <w:rPr>
          <w:rFonts w:hint="eastAsia" w:ascii="仿宋" w:hAnsi="仿宋" w:eastAsia="仿宋" w:cs="仿宋"/>
          <w:b w:val="0"/>
          <w:bCs w:val="0"/>
          <w:sz w:val="28"/>
          <w:szCs w:val="28"/>
        </w:rPr>
      </w:pPr>
    </w:p>
    <w:p>
      <w:pPr>
        <w:numPr>
          <w:ilvl w:val="0"/>
          <w:numId w:val="7"/>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质保期及</w:t>
      </w:r>
      <w:r>
        <w:rPr>
          <w:rFonts w:hint="eastAsia" w:ascii="仿宋" w:hAnsi="仿宋" w:eastAsia="仿宋" w:cs="仿宋"/>
          <w:b w:val="0"/>
          <w:bCs w:val="0"/>
          <w:sz w:val="28"/>
          <w:szCs w:val="28"/>
          <w:highlight w:val="none"/>
        </w:rPr>
        <w:t>售后服务</w:t>
      </w:r>
    </w:p>
    <w:p>
      <w:pPr>
        <w:adjustRightInd/>
        <w:snapToGrid/>
        <w:spacing w:line="360" w:lineRule="auto"/>
        <w:ind w:firstLine="600" w:firstLineChars="200"/>
        <w:rPr>
          <w:rFonts w:hint="eastAsia" w:ascii="仿宋" w:hAnsi="仿宋" w:eastAsia="仿宋" w:cs="仿宋"/>
          <w:b w:val="0"/>
          <w:bCs w:val="0"/>
          <w:spacing w:val="10"/>
          <w:kern w:val="0"/>
          <w:sz w:val="28"/>
          <w:szCs w:val="28"/>
          <w:lang w:val="en-US" w:eastAsia="zh-CN" w:bidi="ar-SA"/>
        </w:rPr>
      </w:pPr>
      <w:r>
        <w:rPr>
          <w:rFonts w:hint="eastAsia" w:ascii="仿宋" w:hAnsi="仿宋" w:eastAsia="仿宋" w:cs="仿宋"/>
          <w:b w:val="0"/>
          <w:bCs w:val="0"/>
          <w:spacing w:val="10"/>
          <w:kern w:val="0"/>
          <w:sz w:val="28"/>
          <w:szCs w:val="28"/>
          <w:lang w:val="en-US" w:eastAsia="zh-CN" w:bidi="ar-SA"/>
        </w:rPr>
        <w:t xml:space="preserve">（一）质保期：1年 在质保期内，因制造质量不良而产生损坏或不能正常使用，需免费负责替换，期限365天。 </w:t>
      </w:r>
    </w:p>
    <w:p>
      <w:pPr>
        <w:adjustRightInd/>
        <w:snapToGrid/>
        <w:spacing w:line="360" w:lineRule="auto"/>
        <w:ind w:firstLine="600" w:firstLineChars="200"/>
        <w:rPr>
          <w:rFonts w:hint="eastAsia" w:ascii="仿宋" w:hAnsi="仿宋" w:eastAsia="仿宋" w:cs="仿宋"/>
          <w:b w:val="0"/>
          <w:bCs w:val="0"/>
          <w:spacing w:val="10"/>
          <w:kern w:val="0"/>
          <w:sz w:val="28"/>
          <w:szCs w:val="28"/>
          <w:lang w:val="en-US" w:eastAsia="zh-CN" w:bidi="ar-SA"/>
        </w:rPr>
      </w:pPr>
      <w:r>
        <w:rPr>
          <w:rFonts w:hint="eastAsia" w:ascii="仿宋" w:hAnsi="仿宋" w:eastAsia="仿宋" w:cs="仿宋"/>
          <w:b w:val="0"/>
          <w:bCs w:val="0"/>
          <w:spacing w:val="10"/>
          <w:kern w:val="0"/>
          <w:sz w:val="28"/>
          <w:szCs w:val="28"/>
          <w:lang w:val="en-US" w:eastAsia="zh-CN" w:bidi="ar-SA"/>
        </w:rPr>
        <w:t>（二）质保期外，因制造质量不良而成片产生损坏或不能正常使用，由我院采购服务进行替换、修复等。</w:t>
      </w:r>
    </w:p>
    <w:p>
      <w:pPr>
        <w:adjustRightInd/>
        <w:snapToGrid/>
        <w:spacing w:line="360" w:lineRule="auto"/>
        <w:ind w:firstLine="600" w:firstLineChars="200"/>
        <w:rPr>
          <w:rFonts w:hint="eastAsia" w:ascii="仿宋" w:hAnsi="仿宋" w:eastAsia="仿宋" w:cs="仿宋"/>
          <w:b w:val="0"/>
          <w:bCs w:val="0"/>
          <w:spacing w:val="10"/>
          <w:kern w:val="0"/>
          <w:sz w:val="28"/>
          <w:szCs w:val="28"/>
          <w:lang w:val="en-US" w:eastAsia="zh-CN" w:bidi="ar-SA"/>
        </w:rPr>
      </w:pPr>
      <w:r>
        <w:rPr>
          <w:rFonts w:hint="eastAsia" w:ascii="仿宋" w:hAnsi="仿宋" w:eastAsia="仿宋" w:cs="仿宋"/>
          <w:b w:val="0"/>
          <w:bCs w:val="0"/>
          <w:spacing w:val="10"/>
          <w:kern w:val="0"/>
          <w:sz w:val="28"/>
          <w:szCs w:val="28"/>
          <w:lang w:val="en-US" w:eastAsia="zh-CN" w:bidi="ar-SA"/>
        </w:rPr>
        <w:t>（三）如因制造质量不良而产生损坏或不能正常使用，在接到采购方故障反应电话后：15分钟内给予电话响应，2小时内赶到现场解决问题，5小时内排除故障直至恢复正常使用为止。</w:t>
      </w:r>
    </w:p>
    <w:p>
      <w:pPr>
        <w:adjustRightInd/>
        <w:snapToGrid/>
        <w:spacing w:line="360" w:lineRule="auto"/>
        <w:ind w:firstLine="600" w:firstLineChars="200"/>
        <w:rPr>
          <w:rFonts w:hint="eastAsia" w:ascii="仿宋" w:hAnsi="仿宋" w:eastAsia="仿宋" w:cs="仿宋"/>
          <w:b w:val="0"/>
          <w:bCs w:val="0"/>
          <w:spacing w:val="10"/>
          <w:kern w:val="0"/>
          <w:sz w:val="28"/>
          <w:szCs w:val="28"/>
          <w:lang w:val="en-US" w:eastAsia="zh-CN" w:bidi="ar-SA"/>
        </w:rPr>
      </w:pPr>
      <w:r>
        <w:rPr>
          <w:rFonts w:hint="eastAsia" w:ascii="仿宋" w:hAnsi="仿宋" w:eastAsia="仿宋" w:cs="仿宋"/>
          <w:b w:val="0"/>
          <w:bCs w:val="0"/>
          <w:spacing w:val="10"/>
          <w:kern w:val="0"/>
          <w:sz w:val="28"/>
          <w:szCs w:val="28"/>
          <w:lang w:val="en-US" w:eastAsia="zh-CN" w:bidi="ar-SA"/>
        </w:rPr>
        <w:t>（四）需配有专门售后服务团队或部门，配有专业的售后服务技术人员，能在故障发生后第一时间给予回复和解决问题。</w:t>
      </w:r>
    </w:p>
    <w:p>
      <w:pPr>
        <w:adjustRightInd/>
        <w:snapToGrid/>
        <w:spacing w:line="360" w:lineRule="auto"/>
        <w:ind w:firstLine="600" w:firstLineChars="200"/>
        <w:rPr>
          <w:rFonts w:hint="eastAsia" w:ascii="仿宋" w:hAnsi="仿宋" w:eastAsia="仿宋" w:cs="仿宋"/>
          <w:b w:val="0"/>
          <w:bCs w:val="0"/>
          <w:spacing w:val="10"/>
          <w:kern w:val="0"/>
          <w:sz w:val="28"/>
          <w:szCs w:val="28"/>
          <w:lang w:val="en-US" w:eastAsia="zh-CN" w:bidi="ar-SA"/>
        </w:rPr>
      </w:pPr>
      <w:r>
        <w:rPr>
          <w:rFonts w:hint="eastAsia" w:ascii="仿宋" w:hAnsi="仿宋" w:eastAsia="仿宋" w:cs="仿宋"/>
          <w:b w:val="0"/>
          <w:bCs w:val="0"/>
          <w:spacing w:val="10"/>
          <w:kern w:val="0"/>
          <w:sz w:val="28"/>
          <w:szCs w:val="28"/>
          <w:lang w:val="en-US" w:eastAsia="zh-CN" w:bidi="ar-SA"/>
        </w:rPr>
        <w:t>（五）售后服务人员负责影片素材备份的保存与管理。本公司所安装的产品进行检查，发现问题及时进行维修或更换。</w:t>
      </w:r>
    </w:p>
    <w:p>
      <w:pPr>
        <w:pStyle w:val="25"/>
        <w:rPr>
          <w:rFonts w:hint="eastAsia" w:ascii="仿宋" w:hAnsi="仿宋" w:eastAsia="仿宋" w:cs="仿宋"/>
          <w:b w:val="0"/>
          <w:bCs w:val="0"/>
          <w:sz w:val="28"/>
          <w:szCs w:val="28"/>
          <w:highlight w:val="none"/>
        </w:rPr>
      </w:pPr>
    </w:p>
    <w:p>
      <w:pPr>
        <w:numPr>
          <w:ilvl w:val="0"/>
          <w:numId w:val="7"/>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保密</w:t>
      </w:r>
    </w:p>
    <w:p>
      <w:p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双方均应保护对方的知识产权</w:t>
      </w:r>
      <w:r>
        <w:rPr>
          <w:rFonts w:hint="eastAsia" w:ascii="仿宋" w:hAnsi="仿宋" w:eastAsia="仿宋" w:cs="仿宋"/>
          <w:b w:val="0"/>
          <w:bCs w:val="0"/>
          <w:sz w:val="28"/>
          <w:szCs w:val="28"/>
          <w:highlight w:val="none"/>
          <w:lang w:val="en-US" w:eastAsia="zh-CN"/>
        </w:rPr>
        <w:t>及提供的任何资料、信息内容</w:t>
      </w:r>
      <w:r>
        <w:rPr>
          <w:rFonts w:hint="eastAsia" w:ascii="仿宋" w:hAnsi="仿宋" w:eastAsia="仿宋" w:cs="仿宋"/>
          <w:b w:val="0"/>
          <w:bCs w:val="0"/>
          <w:sz w:val="28"/>
          <w:szCs w:val="28"/>
          <w:highlight w:val="none"/>
        </w:rPr>
        <w:t>，未经对方同意，任何一方均不得对对方的资料及文件擅自修改、复制或向第三人转让或用于本合同项目外的项目。如发生以上情况，泄密方承担一切由此引起的后果并承担赔偿责任。</w:t>
      </w:r>
    </w:p>
    <w:p>
      <w:pPr>
        <w:pStyle w:val="25"/>
        <w:rPr>
          <w:rFonts w:hint="eastAsia" w:ascii="仿宋" w:hAnsi="仿宋" w:eastAsia="仿宋" w:cs="仿宋"/>
          <w:b w:val="0"/>
          <w:bCs w:val="0"/>
          <w:sz w:val="28"/>
          <w:szCs w:val="28"/>
          <w:highlight w:val="none"/>
        </w:rPr>
      </w:pPr>
    </w:p>
    <w:p>
      <w:pPr>
        <w:numPr>
          <w:ilvl w:val="0"/>
          <w:numId w:val="7"/>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违约责任及</w:t>
      </w:r>
      <w:r>
        <w:rPr>
          <w:rFonts w:hint="eastAsia" w:ascii="仿宋" w:hAnsi="仿宋" w:eastAsia="仿宋" w:cs="仿宋"/>
          <w:b w:val="0"/>
          <w:bCs w:val="0"/>
          <w:sz w:val="28"/>
          <w:szCs w:val="28"/>
          <w:highlight w:val="none"/>
        </w:rPr>
        <w:t>争议解决</w:t>
      </w:r>
    </w:p>
    <w:p>
      <w:pPr>
        <w:numPr>
          <w:ilvl w:val="0"/>
          <w:numId w:val="0"/>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双方按具体项目签署的合同约定具体的违约责任，双方如因履行本合同而产生的争议，应协商、调解解决。协商、调解不成的，可以提交珠海仲裁委员会仲裁。</w:t>
      </w:r>
      <w:r>
        <w:rPr>
          <w:rFonts w:hint="eastAsia" w:ascii="仿宋" w:hAnsi="仿宋" w:eastAsia="仿宋" w:cs="仿宋"/>
          <w:b w:val="0"/>
          <w:bCs w:val="0"/>
          <w:sz w:val="28"/>
          <w:szCs w:val="28"/>
          <w:highlight w:val="none"/>
        </w:rPr>
        <w:br w:type="textWrapping"/>
      </w:r>
    </w:p>
    <w:p>
      <w:pPr>
        <w:numPr>
          <w:ilvl w:val="0"/>
          <w:numId w:val="7"/>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其他</w:t>
      </w:r>
    </w:p>
    <w:p>
      <w:pPr>
        <w:tabs>
          <w:tab w:val="left" w:pos="1276"/>
        </w:tabs>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本合同一式四份，</w:t>
      </w:r>
      <w:r>
        <w:rPr>
          <w:rFonts w:hint="eastAsia" w:ascii="仿宋" w:hAnsi="仿宋" w:eastAsia="仿宋" w:cs="仿宋"/>
          <w:b w:val="0"/>
          <w:bCs w:val="0"/>
          <w:sz w:val="28"/>
          <w:szCs w:val="28"/>
          <w:highlight w:val="none"/>
          <w:lang w:val="en-US" w:eastAsia="zh-CN"/>
        </w:rPr>
        <w:t>委托</w:t>
      </w:r>
      <w:r>
        <w:rPr>
          <w:rFonts w:hint="eastAsia" w:ascii="仿宋" w:hAnsi="仿宋" w:eastAsia="仿宋" w:cs="仿宋"/>
          <w:b w:val="0"/>
          <w:bCs w:val="0"/>
          <w:sz w:val="28"/>
          <w:szCs w:val="28"/>
          <w:highlight w:val="none"/>
        </w:rPr>
        <w:t>人</w:t>
      </w:r>
      <w:r>
        <w:rPr>
          <w:rFonts w:hint="eastAsia" w:ascii="仿宋" w:hAnsi="仿宋" w:eastAsia="仿宋" w:cs="仿宋"/>
          <w:b w:val="0"/>
          <w:bCs w:val="0"/>
          <w:sz w:val="28"/>
          <w:szCs w:val="28"/>
          <w:highlight w:val="none"/>
          <w:lang w:val="en-US" w:eastAsia="zh-CN"/>
        </w:rPr>
        <w:t>两</w:t>
      </w:r>
      <w:r>
        <w:rPr>
          <w:rFonts w:hint="eastAsia" w:ascii="仿宋" w:hAnsi="仿宋" w:eastAsia="仿宋" w:cs="仿宋"/>
          <w:b w:val="0"/>
          <w:bCs w:val="0"/>
          <w:sz w:val="28"/>
          <w:szCs w:val="28"/>
          <w:highlight w:val="none"/>
        </w:rPr>
        <w:t>份，受托人两份</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均具有同等的法律效力，自双方法定代表人或授权代表签字并加盖各自公章之日起生效</w:t>
      </w:r>
      <w:r>
        <w:rPr>
          <w:rFonts w:hint="eastAsia" w:ascii="仿宋" w:hAnsi="仿宋" w:eastAsia="仿宋" w:cs="仿宋"/>
          <w:b w:val="0"/>
          <w:bCs w:val="0"/>
          <w:sz w:val="28"/>
          <w:szCs w:val="28"/>
          <w:highlight w:val="none"/>
        </w:rPr>
        <w:t>。</w:t>
      </w:r>
    </w:p>
    <w:p>
      <w:pPr>
        <w:pStyle w:val="25"/>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正文完</w:t>
      </w:r>
      <w:r>
        <w:rPr>
          <w:rFonts w:hint="eastAsia" w:ascii="仿宋" w:hAnsi="仿宋" w:eastAsia="仿宋" w:cs="仿宋"/>
          <w:b w:val="0"/>
          <w:bCs w:val="0"/>
          <w:sz w:val="28"/>
          <w:szCs w:val="28"/>
          <w:highlight w:val="none"/>
          <w:lang w:eastAsia="zh-CN"/>
        </w:rPr>
        <w:t>）</w:t>
      </w:r>
    </w:p>
    <w:p>
      <w:pPr>
        <w:pStyle w:val="25"/>
        <w:rPr>
          <w:rFonts w:hint="eastAsia" w:ascii="仿宋" w:hAnsi="仿宋" w:eastAsia="仿宋" w:cs="仿宋"/>
          <w:b w:val="0"/>
          <w:bCs w:val="0"/>
          <w:sz w:val="28"/>
          <w:szCs w:val="28"/>
          <w:highlight w:val="none"/>
        </w:rPr>
      </w:pP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委托</w:t>
      </w:r>
      <w:r>
        <w:rPr>
          <w:rFonts w:hint="eastAsia" w:ascii="仿宋" w:hAnsi="仿宋" w:eastAsia="仿宋" w:cs="仿宋"/>
          <w:b w:val="0"/>
          <w:bCs w:val="0"/>
          <w:sz w:val="28"/>
          <w:szCs w:val="28"/>
        </w:rPr>
        <w:t>人（盖章）：                     受托人（盖章）：</w:t>
      </w: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代表签字：                           代表签字：</w:t>
      </w:r>
    </w:p>
    <w:p>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电    话：                           电    话：</w:t>
      </w:r>
    </w:p>
    <w:p>
      <w:pPr>
        <w:autoSpaceDE w:val="0"/>
        <w:autoSpaceDN w:val="0"/>
        <w:adjustRightInd w:val="0"/>
        <w:ind w:right="34"/>
        <w:jc w:val="left"/>
        <w:rPr>
          <w:rFonts w:hint="eastAsia" w:ascii="仿宋" w:hAnsi="仿宋" w:eastAsia="仿宋" w:cs="仿宋"/>
          <w:b w:val="0"/>
          <w:bCs w:val="0"/>
          <w:snapToGrid w:val="0"/>
          <w:kern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2022 </w:t>
      </w:r>
      <w:r>
        <w:rPr>
          <w:rFonts w:hint="eastAsia" w:ascii="仿宋" w:hAnsi="仿宋" w:eastAsia="仿宋" w:cs="仿宋"/>
          <w:b w:val="0"/>
          <w:bCs w:val="0"/>
          <w:sz w:val="28"/>
          <w:szCs w:val="28"/>
        </w:rPr>
        <w:t>年</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日                 </w:t>
      </w:r>
      <w:r>
        <w:rPr>
          <w:rFonts w:hint="eastAsia" w:ascii="仿宋" w:hAnsi="仿宋" w:eastAsia="仿宋" w:cs="仿宋"/>
          <w:b w:val="0"/>
          <w:bCs w:val="0"/>
          <w:sz w:val="28"/>
          <w:szCs w:val="28"/>
          <w:lang w:val="en-US" w:eastAsia="zh-CN"/>
        </w:rPr>
        <w:t xml:space="preserve">     2022 </w:t>
      </w:r>
      <w:r>
        <w:rPr>
          <w:rFonts w:hint="eastAsia" w:ascii="仿宋" w:hAnsi="仿宋" w:eastAsia="仿宋" w:cs="仿宋"/>
          <w:b w:val="0"/>
          <w:bCs w:val="0"/>
          <w:sz w:val="28"/>
          <w:szCs w:val="28"/>
        </w:rPr>
        <w:t>年</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日</w:t>
      </w:r>
    </w:p>
    <w:p>
      <w:pPr>
        <w:jc w:val="left"/>
      </w:pPr>
    </w:p>
    <w:sectPr>
      <w:pgSz w:w="11906" w:h="16838"/>
      <w:pgMar w:top="1440" w:right="1800" w:bottom="1440" w:left="1800" w:header="851" w:footer="850" w:gutter="0"/>
      <w:cols w:space="720" w:num="1"/>
      <w:docGrid w:linePitch="29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2-10-10T11:29:16Z" w:initials="">
    <w:p w14:paraId="48230029">
      <w:pPr>
        <w:pStyle w:val="8"/>
        <w:numPr>
          <w:ilvl w:val="0"/>
          <w:numId w:val="2"/>
        </w:numPr>
        <w:rPr>
          <w:rFonts w:hint="eastAsia"/>
          <w:highlight w:val="yellow"/>
          <w:lang w:val="en-US" w:eastAsia="zh-CN"/>
        </w:rPr>
      </w:pPr>
      <w:r>
        <w:rPr>
          <w:rFonts w:hint="eastAsia"/>
          <w:highlight w:val="yellow"/>
          <w:lang w:val="en-US" w:eastAsia="zh-CN"/>
        </w:rPr>
        <w:t>请确认是否与本项目招标内容（照片及视频拍摄制作）相匹配？</w:t>
      </w:r>
    </w:p>
    <w:p w14:paraId="678418BE">
      <w:pPr>
        <w:pStyle w:val="8"/>
        <w:numPr>
          <w:ilvl w:val="0"/>
          <w:numId w:val="2"/>
        </w:numPr>
        <w:rPr>
          <w:rFonts w:hint="default"/>
          <w:highlight w:val="yellow"/>
          <w:lang w:val="en-US" w:eastAsia="zh-CN"/>
        </w:rPr>
      </w:pPr>
      <w:r>
        <w:rPr>
          <w:rFonts w:hint="eastAsia"/>
          <w:highlight w:val="yellow"/>
          <w:lang w:val="en-US" w:eastAsia="zh-CN"/>
        </w:rPr>
        <w:t>已经业绩作为资格条件，此处不得重复设置。</w:t>
      </w:r>
    </w:p>
  </w:comment>
  <w:comment w:id="1" w:author="lenovo" w:date="2022-10-10T11:31:35Z" w:initials="">
    <w:p w14:paraId="3D6C4AE1">
      <w:pPr>
        <w:pStyle w:val="30"/>
        <w:spacing w:before="0" w:beforeAutospacing="0" w:after="0" w:afterAutospacing="0" w:line="360" w:lineRule="auto"/>
        <w:jc w:val="distribute"/>
        <w:rPr>
          <w:rFonts w:hint="default" w:eastAsiaTheme="minorEastAsia"/>
          <w:lang w:val="en-US" w:eastAsia="zh-CN"/>
        </w:rPr>
      </w:pPr>
      <w:r>
        <w:rPr>
          <w:rFonts w:hint="eastAsia"/>
          <w:lang w:val="en-US" w:eastAsia="zh-CN"/>
        </w:rPr>
        <w:t>请确认是否需要跟前文“</w:t>
      </w:r>
      <w:r>
        <w:rPr>
          <w:rFonts w:hint="eastAsia" w:cs="宋体"/>
        </w:rPr>
        <w:t>投标人资格条件</w:t>
      </w:r>
      <w:r>
        <w:rPr>
          <w:rFonts w:hint="eastAsia" w:cs="宋体"/>
          <w:lang w:eastAsia="zh-CN"/>
        </w:rPr>
        <w:t>”</w:t>
      </w:r>
      <w:r>
        <w:rPr>
          <w:rFonts w:hint="eastAsia" w:cs="宋体"/>
          <w:lang w:val="en-US" w:eastAsia="zh-CN"/>
        </w:rPr>
        <w:t>相匹配？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3D6C4A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9EC33F-E403-4061-B1DC-FC3C997A26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D153CA-2E1F-4886-91A7-1FC9F9B5EB71}"/>
  </w:font>
  <w:font w:name="仿宋_GB2312">
    <w:panose1 w:val="02010609030101010101"/>
    <w:charset w:val="86"/>
    <w:family w:val="auto"/>
    <w:pitch w:val="default"/>
    <w:sig w:usb0="00000001" w:usb1="080E0000" w:usb2="00000000" w:usb3="00000000" w:csb0="00040000" w:csb1="00000000"/>
    <w:embedRegular r:id="rId3" w:fontKey="{1B79D26F-2E9E-4A68-B665-F9EA1020E0CC}"/>
  </w:font>
  <w:font w:name="华文中宋">
    <w:panose1 w:val="02010600040101010101"/>
    <w:charset w:val="86"/>
    <w:family w:val="auto"/>
    <w:pitch w:val="default"/>
    <w:sig w:usb0="00000287" w:usb1="080F0000" w:usb2="00000000" w:usb3="00000000" w:csb0="0004009F" w:csb1="DFD70000"/>
    <w:embedRegular r:id="rId4" w:fontKey="{2D171FEB-7B5A-44ED-875B-18E8B5491345}"/>
  </w:font>
  <w:font w:name="仿宋">
    <w:panose1 w:val="02010609060101010101"/>
    <w:charset w:val="86"/>
    <w:family w:val="auto"/>
    <w:pitch w:val="default"/>
    <w:sig w:usb0="800002BF" w:usb1="38CF7CFA" w:usb2="00000016" w:usb3="00000000" w:csb0="00040001" w:csb1="00000000"/>
    <w:embedRegular r:id="rId5" w:fontKey="{CB15A8FB-1D39-4D5B-8264-D10577B70983}"/>
  </w:font>
  <w:font w:name="微软雅黑">
    <w:panose1 w:val="020B0503020204020204"/>
    <w:charset w:val="86"/>
    <w:family w:val="auto"/>
    <w:pitch w:val="default"/>
    <w:sig w:usb0="80000287" w:usb1="2ACF3C50" w:usb2="00000016" w:usb3="00000000" w:csb0="0004001F" w:csb1="00000000"/>
    <w:embedRegular r:id="rId6" w:fontKey="{48B153FB-1349-4A92-82C0-E2D9645F7375}"/>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E49CB"/>
    <w:multiLevelType w:val="singleLevel"/>
    <w:tmpl w:val="E44E49CB"/>
    <w:lvl w:ilvl="0" w:tentative="0">
      <w:start w:val="1"/>
      <w:numFmt w:val="chineseCounting"/>
      <w:suff w:val="nothing"/>
      <w:lvlText w:val="%1、"/>
      <w:lvlJc w:val="left"/>
      <w:rPr>
        <w:rFonts w:hint="eastAsia"/>
      </w:rPr>
    </w:lvl>
  </w:abstractNum>
  <w:abstractNum w:abstractNumId="1">
    <w:nsid w:val="E465FE53"/>
    <w:multiLevelType w:val="multilevel"/>
    <w:tmpl w:val="E465FE53"/>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0000002C"/>
    <w:multiLevelType w:val="multilevel"/>
    <w:tmpl w:val="0000002C"/>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9A7D20A"/>
    <w:multiLevelType w:val="singleLevel"/>
    <w:tmpl w:val="19A7D20A"/>
    <w:lvl w:ilvl="0" w:tentative="0">
      <w:start w:val="1"/>
      <w:numFmt w:val="decimal"/>
      <w:lvlText w:val="%1."/>
      <w:lvlJc w:val="left"/>
      <w:pPr>
        <w:tabs>
          <w:tab w:val="left" w:pos="312"/>
        </w:tabs>
      </w:pPr>
    </w:lvl>
  </w:abstractNum>
  <w:abstractNum w:abstractNumId="4">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abstractNum w:abstractNumId="5">
    <w:nsid w:val="5994F83D"/>
    <w:multiLevelType w:val="singleLevel"/>
    <w:tmpl w:val="5994F83D"/>
    <w:lvl w:ilvl="0" w:tentative="0">
      <w:start w:val="1"/>
      <w:numFmt w:val="chineseCounting"/>
      <w:suff w:val="nothing"/>
      <w:lvlText w:val="（%1）"/>
      <w:lvlJc w:val="left"/>
    </w:lvl>
  </w:abstractNum>
  <w:abstractNum w:abstractNumId="6">
    <w:nsid w:val="5A409B7C"/>
    <w:multiLevelType w:val="singleLevel"/>
    <w:tmpl w:val="5A409B7C"/>
    <w:lvl w:ilvl="0" w:tentative="0">
      <w:start w:val="3"/>
      <w:numFmt w:val="chineseCounting"/>
      <w:suff w:val="nothing"/>
      <w:lvlText w:val="%1、"/>
      <w:lvlJc w:val="left"/>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TBhMDZlYjYzM2Y4MzgyYjM0MGRkMmI3OWM3Y2YifQ=="/>
  </w:docVars>
  <w:rsids>
    <w:rsidRoot w:val="00C91819"/>
    <w:rsid w:val="0031396E"/>
    <w:rsid w:val="00351E47"/>
    <w:rsid w:val="003B6104"/>
    <w:rsid w:val="00482A13"/>
    <w:rsid w:val="005A71CF"/>
    <w:rsid w:val="0066678B"/>
    <w:rsid w:val="006D27EF"/>
    <w:rsid w:val="0074427F"/>
    <w:rsid w:val="00977F26"/>
    <w:rsid w:val="00A70FA5"/>
    <w:rsid w:val="00B047BE"/>
    <w:rsid w:val="00B5534D"/>
    <w:rsid w:val="00BC52E9"/>
    <w:rsid w:val="00BE66D9"/>
    <w:rsid w:val="00C22F62"/>
    <w:rsid w:val="00C91819"/>
    <w:rsid w:val="00F20B38"/>
    <w:rsid w:val="048C1B32"/>
    <w:rsid w:val="062C0733"/>
    <w:rsid w:val="07E40A2C"/>
    <w:rsid w:val="08C77C30"/>
    <w:rsid w:val="098F7D86"/>
    <w:rsid w:val="09D0615E"/>
    <w:rsid w:val="0A4E37FE"/>
    <w:rsid w:val="0B584139"/>
    <w:rsid w:val="0E0873CA"/>
    <w:rsid w:val="1052429F"/>
    <w:rsid w:val="11F925C0"/>
    <w:rsid w:val="12325D98"/>
    <w:rsid w:val="136D5B89"/>
    <w:rsid w:val="140760DF"/>
    <w:rsid w:val="15A6557E"/>
    <w:rsid w:val="1754257A"/>
    <w:rsid w:val="18B31BD2"/>
    <w:rsid w:val="18E104AD"/>
    <w:rsid w:val="1C164C0F"/>
    <w:rsid w:val="1CBF5FD1"/>
    <w:rsid w:val="1D631F6E"/>
    <w:rsid w:val="1D8876DE"/>
    <w:rsid w:val="1DBD0FB2"/>
    <w:rsid w:val="223C070A"/>
    <w:rsid w:val="2437705E"/>
    <w:rsid w:val="26C725D8"/>
    <w:rsid w:val="283655EE"/>
    <w:rsid w:val="29F27DCC"/>
    <w:rsid w:val="2E17169C"/>
    <w:rsid w:val="301F21A5"/>
    <w:rsid w:val="3020285E"/>
    <w:rsid w:val="32170061"/>
    <w:rsid w:val="32C960B8"/>
    <w:rsid w:val="36AA06BC"/>
    <w:rsid w:val="3B56057D"/>
    <w:rsid w:val="3C010B00"/>
    <w:rsid w:val="3D7544A6"/>
    <w:rsid w:val="3FBA7199"/>
    <w:rsid w:val="3FF4327D"/>
    <w:rsid w:val="41B740DB"/>
    <w:rsid w:val="43422D96"/>
    <w:rsid w:val="43D3076E"/>
    <w:rsid w:val="43F56E4E"/>
    <w:rsid w:val="447110E9"/>
    <w:rsid w:val="450E67B4"/>
    <w:rsid w:val="465408AC"/>
    <w:rsid w:val="465D10C8"/>
    <w:rsid w:val="4D7D308C"/>
    <w:rsid w:val="4DC158E8"/>
    <w:rsid w:val="4F6224F3"/>
    <w:rsid w:val="527B1B43"/>
    <w:rsid w:val="548A1726"/>
    <w:rsid w:val="5676394C"/>
    <w:rsid w:val="5A95135F"/>
    <w:rsid w:val="5AB853A6"/>
    <w:rsid w:val="5B1439FD"/>
    <w:rsid w:val="5DB91FED"/>
    <w:rsid w:val="5E1F4770"/>
    <w:rsid w:val="5F3F12A8"/>
    <w:rsid w:val="60AC47B6"/>
    <w:rsid w:val="60BC569C"/>
    <w:rsid w:val="60C13168"/>
    <w:rsid w:val="65702D44"/>
    <w:rsid w:val="67727845"/>
    <w:rsid w:val="689A12CE"/>
    <w:rsid w:val="694A5ED5"/>
    <w:rsid w:val="6A0E109B"/>
    <w:rsid w:val="6A5F4306"/>
    <w:rsid w:val="6AD00746"/>
    <w:rsid w:val="6D57738C"/>
    <w:rsid w:val="6D9922EA"/>
    <w:rsid w:val="6EF432C0"/>
    <w:rsid w:val="6F806701"/>
    <w:rsid w:val="70790539"/>
    <w:rsid w:val="73C1682C"/>
    <w:rsid w:val="78C255CF"/>
    <w:rsid w:val="78C32E71"/>
    <w:rsid w:val="7A3A7548"/>
    <w:rsid w:val="7BAB7AB4"/>
    <w:rsid w:val="7DB9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outlineLvl w:val="0"/>
    </w:pPr>
    <w:rPr>
      <w:b/>
      <w:bCs/>
      <w:sz w:val="24"/>
    </w:rPr>
  </w:style>
  <w:style w:type="paragraph" w:styleId="5">
    <w:name w:val="heading 2"/>
    <w:basedOn w:val="1"/>
    <w:next w:val="1"/>
    <w:link w:val="28"/>
    <w:qFormat/>
    <w:uiPriority w:val="9"/>
    <w:pPr>
      <w:keepNext/>
      <w:keepLines/>
      <w:spacing w:line="413" w:lineRule="auto"/>
      <w:jc w:val="center"/>
      <w:outlineLvl w:val="1"/>
    </w:pPr>
    <w:rPr>
      <w:rFonts w:ascii="Arial" w:hAnsi="Arial" w:eastAsia="仿宋_GB2312"/>
      <w:b/>
      <w:sz w:val="30"/>
      <w:szCs w:val="32"/>
    </w:rPr>
  </w:style>
  <w:style w:type="paragraph" w:styleId="6">
    <w:name w:val="heading 3"/>
    <w:basedOn w:val="1"/>
    <w:next w:val="1"/>
    <w:link w:val="38"/>
    <w:qFormat/>
    <w:uiPriority w:val="0"/>
    <w:pPr>
      <w:keepNext/>
      <w:keepLines/>
      <w:spacing w:before="260" w:after="260" w:line="416" w:lineRule="auto"/>
      <w:outlineLvl w:val="2"/>
    </w:pPr>
    <w:rPr>
      <w:rFonts w:ascii="Calibri" w:hAnsi="Calibri"/>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8">
    <w:name w:val="annotation text"/>
    <w:basedOn w:val="1"/>
    <w:link w:val="35"/>
    <w:qFormat/>
    <w:uiPriority w:val="0"/>
    <w:pPr>
      <w:jc w:val="left"/>
    </w:pPr>
    <w:rPr>
      <w:rFonts w:asciiTheme="minorHAnsi" w:hAnsiTheme="minorHAnsi" w:eastAsiaTheme="minorEastAsia" w:cstheme="minorBidi"/>
    </w:rPr>
  </w:style>
  <w:style w:type="paragraph" w:styleId="9">
    <w:name w:val="Salutation"/>
    <w:basedOn w:val="1"/>
    <w:next w:val="1"/>
    <w:link w:val="33"/>
    <w:qFormat/>
    <w:uiPriority w:val="0"/>
  </w:style>
  <w:style w:type="paragraph" w:styleId="10">
    <w:name w:val="Body Text"/>
    <w:basedOn w:val="1"/>
    <w:link w:val="34"/>
    <w:qFormat/>
    <w:uiPriority w:val="0"/>
    <w:pPr>
      <w:spacing w:line="480" w:lineRule="exact"/>
      <w:jc w:val="left"/>
    </w:pPr>
    <w:rPr>
      <w:rFonts w:ascii="宋体" w:hAnsi="宋体" w:cstheme="minorBidi"/>
    </w:rPr>
  </w:style>
  <w:style w:type="paragraph" w:styleId="11">
    <w:name w:val="Plain Text"/>
    <w:basedOn w:val="1"/>
    <w:link w:val="36"/>
    <w:qFormat/>
    <w:uiPriority w:val="0"/>
    <w:rPr>
      <w:rFonts w:ascii="宋体" w:hAnsi="Courier New"/>
      <w:szCs w:val="20"/>
    </w:rPr>
  </w:style>
  <w:style w:type="paragraph" w:styleId="12">
    <w:name w:val="Balloon Text"/>
    <w:basedOn w:val="1"/>
    <w:link w:val="37"/>
    <w:semiHidden/>
    <w:unhideWhenUsed/>
    <w:qFormat/>
    <w:uiPriority w:val="99"/>
    <w:rPr>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39"/>
    <w:semiHidden/>
    <w:unhideWhenUsed/>
    <w:qFormat/>
    <w:uiPriority w:val="99"/>
    <w:pPr>
      <w:snapToGrid w:val="0"/>
      <w:jc w:val="left"/>
    </w:pPr>
    <w:rPr>
      <w:sz w:val="18"/>
      <w:szCs w:val="18"/>
    </w:rPr>
  </w:style>
  <w:style w:type="paragraph" w:styleId="16">
    <w:name w:val="Body Text Indent 3"/>
    <w:basedOn w:val="1"/>
    <w:qFormat/>
    <w:uiPriority w:val="0"/>
    <w:pPr>
      <w:spacing w:line="360" w:lineRule="auto"/>
      <w:ind w:firstLine="420" w:firstLineChars="200"/>
    </w:pPr>
    <w:rPr>
      <w:szCs w:val="2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0"/>
    <w:rPr>
      <w:b/>
      <w:bCs/>
    </w:rPr>
  </w:style>
  <w:style w:type="character" w:styleId="21">
    <w:name w:val="page number"/>
    <w:basedOn w:val="19"/>
    <w:qFormat/>
    <w:uiPriority w:val="99"/>
  </w:style>
  <w:style w:type="character" w:styleId="22">
    <w:name w:val="Hyperlink"/>
    <w:basedOn w:val="19"/>
    <w:qFormat/>
    <w:uiPriority w:val="0"/>
    <w:rPr>
      <w:color w:val="0000FF"/>
      <w:u w:val="single"/>
    </w:rPr>
  </w:style>
  <w:style w:type="character" w:styleId="23">
    <w:name w:val="annotation reference"/>
    <w:basedOn w:val="19"/>
    <w:unhideWhenUsed/>
    <w:qFormat/>
    <w:uiPriority w:val="99"/>
    <w:rPr>
      <w:sz w:val="21"/>
      <w:szCs w:val="21"/>
    </w:rPr>
  </w:style>
  <w:style w:type="character" w:styleId="24">
    <w:name w:val="footnote reference"/>
    <w:basedOn w:val="19"/>
    <w:semiHidden/>
    <w:unhideWhenUsed/>
    <w:qFormat/>
    <w:uiPriority w:val="99"/>
    <w:rPr>
      <w:vertAlign w:val="superscript"/>
    </w:rPr>
  </w:style>
  <w:style w:type="paragraph" w:customStyle="1" w:styleId="25">
    <w:name w:val="表格文字"/>
    <w:basedOn w:val="1"/>
    <w:qFormat/>
    <w:uiPriority w:val="0"/>
    <w:pPr>
      <w:spacing w:before="25" w:after="25"/>
      <w:jc w:val="left"/>
    </w:pPr>
    <w:rPr>
      <w:bCs/>
      <w:spacing w:val="10"/>
      <w:kern w:val="0"/>
      <w:sz w:val="24"/>
      <w:szCs w:val="20"/>
    </w:rPr>
  </w:style>
  <w:style w:type="character" w:customStyle="1" w:styleId="26">
    <w:name w:val="页眉 Char"/>
    <w:basedOn w:val="19"/>
    <w:link w:val="14"/>
    <w:qFormat/>
    <w:uiPriority w:val="0"/>
    <w:rPr>
      <w:sz w:val="18"/>
      <w:szCs w:val="18"/>
    </w:rPr>
  </w:style>
  <w:style w:type="character" w:customStyle="1" w:styleId="27">
    <w:name w:val="页脚 Char"/>
    <w:basedOn w:val="19"/>
    <w:link w:val="13"/>
    <w:semiHidden/>
    <w:qFormat/>
    <w:uiPriority w:val="99"/>
    <w:rPr>
      <w:sz w:val="18"/>
      <w:szCs w:val="18"/>
    </w:rPr>
  </w:style>
  <w:style w:type="character" w:customStyle="1" w:styleId="28">
    <w:name w:val="标题 2 Char"/>
    <w:basedOn w:val="19"/>
    <w:link w:val="5"/>
    <w:qFormat/>
    <w:uiPriority w:val="9"/>
    <w:rPr>
      <w:rFonts w:ascii="Arial" w:hAnsi="Arial" w:eastAsia="仿宋_GB2312" w:cs="Times New Roman"/>
      <w:b/>
      <w:sz w:val="30"/>
      <w:szCs w:val="32"/>
    </w:rPr>
  </w:style>
  <w:style w:type="character" w:customStyle="1" w:styleId="29">
    <w:name w:val="普通 (Web) Char"/>
    <w:basedOn w:val="19"/>
    <w:link w:val="30"/>
    <w:qFormat/>
    <w:uiPriority w:val="0"/>
    <w:rPr>
      <w:rFonts w:ascii="宋体" w:hAnsi="宋体" w:eastAsia="宋体"/>
      <w:sz w:val="24"/>
      <w:szCs w:val="24"/>
    </w:rPr>
  </w:style>
  <w:style w:type="paragraph" w:customStyle="1" w:styleId="30">
    <w:name w:val="普通 (Web)"/>
    <w:basedOn w:val="1"/>
    <w:link w:val="29"/>
    <w:qFormat/>
    <w:uiPriority w:val="0"/>
    <w:pPr>
      <w:widowControl/>
      <w:spacing w:before="100" w:beforeAutospacing="1" w:after="100" w:afterAutospacing="1"/>
      <w:jc w:val="left"/>
    </w:pPr>
    <w:rPr>
      <w:rFonts w:ascii="宋体" w:hAnsi="宋体" w:cstheme="minorBidi"/>
      <w:sz w:val="24"/>
    </w:rPr>
  </w:style>
  <w:style w:type="character" w:customStyle="1" w:styleId="31">
    <w:name w:val="正文文本 Char"/>
    <w:basedOn w:val="19"/>
    <w:link w:val="10"/>
    <w:qFormat/>
    <w:uiPriority w:val="0"/>
    <w:rPr>
      <w:rFonts w:ascii="宋体" w:hAnsi="宋体" w:eastAsia="宋体"/>
      <w:szCs w:val="24"/>
    </w:rPr>
  </w:style>
  <w:style w:type="character" w:customStyle="1" w:styleId="32">
    <w:name w:val="批注文字 Char"/>
    <w:basedOn w:val="19"/>
    <w:link w:val="8"/>
    <w:qFormat/>
    <w:uiPriority w:val="0"/>
    <w:rPr>
      <w:szCs w:val="24"/>
    </w:rPr>
  </w:style>
  <w:style w:type="character" w:customStyle="1" w:styleId="33">
    <w:name w:val="称呼 Char"/>
    <w:basedOn w:val="19"/>
    <w:link w:val="9"/>
    <w:qFormat/>
    <w:uiPriority w:val="0"/>
    <w:rPr>
      <w:rFonts w:ascii="Times New Roman" w:hAnsi="Times New Roman" w:eastAsia="宋体" w:cs="Times New Roman"/>
      <w:szCs w:val="24"/>
    </w:rPr>
  </w:style>
  <w:style w:type="character" w:customStyle="1" w:styleId="34">
    <w:name w:val="正文文本 Char1"/>
    <w:basedOn w:val="19"/>
    <w:link w:val="10"/>
    <w:semiHidden/>
    <w:qFormat/>
    <w:uiPriority w:val="99"/>
    <w:rPr>
      <w:rFonts w:ascii="Times New Roman" w:hAnsi="Times New Roman" w:eastAsia="宋体" w:cs="Times New Roman"/>
      <w:szCs w:val="24"/>
    </w:rPr>
  </w:style>
  <w:style w:type="character" w:customStyle="1" w:styleId="35">
    <w:name w:val="批注文字 Char1"/>
    <w:basedOn w:val="19"/>
    <w:link w:val="8"/>
    <w:semiHidden/>
    <w:qFormat/>
    <w:uiPriority w:val="99"/>
    <w:rPr>
      <w:rFonts w:ascii="Times New Roman" w:hAnsi="Times New Roman" w:eastAsia="宋体" w:cs="Times New Roman"/>
      <w:szCs w:val="24"/>
    </w:rPr>
  </w:style>
  <w:style w:type="character" w:customStyle="1" w:styleId="36">
    <w:name w:val="纯文本 Char"/>
    <w:basedOn w:val="19"/>
    <w:link w:val="11"/>
    <w:qFormat/>
    <w:uiPriority w:val="0"/>
    <w:rPr>
      <w:rFonts w:ascii="宋体" w:hAnsi="Courier New" w:eastAsia="宋体" w:cs="Times New Roman"/>
      <w:szCs w:val="20"/>
    </w:rPr>
  </w:style>
  <w:style w:type="character" w:customStyle="1" w:styleId="37">
    <w:name w:val="批注框文本 Char"/>
    <w:basedOn w:val="19"/>
    <w:link w:val="12"/>
    <w:semiHidden/>
    <w:qFormat/>
    <w:uiPriority w:val="99"/>
    <w:rPr>
      <w:rFonts w:ascii="Times New Roman" w:hAnsi="Times New Roman" w:eastAsia="宋体" w:cs="Times New Roman"/>
      <w:sz w:val="18"/>
      <w:szCs w:val="18"/>
    </w:rPr>
  </w:style>
  <w:style w:type="character" w:customStyle="1" w:styleId="38">
    <w:name w:val="标题 3 Char"/>
    <w:basedOn w:val="19"/>
    <w:link w:val="6"/>
    <w:qFormat/>
    <w:uiPriority w:val="0"/>
    <w:rPr>
      <w:rFonts w:ascii="Calibri" w:hAnsi="Calibri" w:eastAsia="宋体" w:cs="Times New Roman"/>
      <w:b/>
      <w:bCs/>
      <w:sz w:val="32"/>
      <w:szCs w:val="32"/>
    </w:rPr>
  </w:style>
  <w:style w:type="character" w:customStyle="1" w:styleId="39">
    <w:name w:val="脚注文本 Char"/>
    <w:basedOn w:val="19"/>
    <w:link w:val="15"/>
    <w:semiHidden/>
    <w:qFormat/>
    <w:uiPriority w:val="99"/>
    <w:rPr>
      <w:rFonts w:ascii="Times New Roman" w:hAnsi="Times New Roman" w:eastAsia="宋体" w:cs="Times New Roman"/>
      <w:sz w:val="18"/>
      <w:szCs w:val="18"/>
    </w:rPr>
  </w:style>
  <w:style w:type="paragraph" w:styleId="40">
    <w:name w:val="List Paragraph"/>
    <w:basedOn w:val="1"/>
    <w:qFormat/>
    <w:uiPriority w:val="34"/>
    <w:pPr>
      <w:ind w:firstLine="420" w:firstLineChars="200"/>
    </w:pPr>
  </w:style>
  <w:style w:type="paragraph" w:customStyle="1" w:styleId="41">
    <w:name w:val="图"/>
    <w:basedOn w:val="1"/>
    <w:qFormat/>
    <w:uiPriority w:val="99"/>
    <w:pPr>
      <w:keepNext/>
      <w:autoSpaceDE/>
      <w:autoSpaceDN/>
      <w:spacing w:before="60" w:after="60" w:line="300" w:lineRule="auto"/>
      <w:jc w:val="center"/>
      <w:textAlignment w:val="center"/>
    </w:pPr>
    <w:rPr>
      <w:spacing w:val="2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2E89-A2A6-4E63-A020-45ECC3EA6A7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7179</Words>
  <Characters>7480</Characters>
  <Lines>75</Lines>
  <Paragraphs>21</Paragraphs>
  <TotalTime>36</TotalTime>
  <ScaleCrop>false</ScaleCrop>
  <LinksUpToDate>false</LinksUpToDate>
  <CharactersWithSpaces>9014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2018-08-16T01:07:00Z</dcterms:created>
  <dc:creator>石磊</dc:creator>
  <cp:lastModifiedBy>吴树菁</cp:lastModifiedBy>
  <dcterms:modified xsi:type="dcterms:W3CDTF">2022-10-19T07:12:50Z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52E3B3BEE67546AAB6E4ABC82E40F697</vt:lpwstr>
  </property>
</Properties>
</file>