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360" w:lineRule="auto"/>
        <w:jc w:val="both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项目</w:t>
      </w:r>
      <w:r>
        <w:rPr>
          <w:rFonts w:hint="eastAsia" w:ascii="宋体" w:hAnsi="宋体"/>
          <w:b/>
          <w:bCs/>
          <w:kern w:val="0"/>
          <w:sz w:val="32"/>
          <w:szCs w:val="32"/>
        </w:rPr>
        <w:t>采购清单</w:t>
      </w:r>
    </w:p>
    <w:tbl>
      <w:tblPr>
        <w:tblStyle w:val="6"/>
        <w:tblW w:w="149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4147"/>
        <w:gridCol w:w="1875"/>
        <w:gridCol w:w="1343"/>
        <w:gridCol w:w="1020"/>
        <w:gridCol w:w="915"/>
        <w:gridCol w:w="48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图  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规格（W*D*H）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材质说明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7"/>
                <w:rFonts w:hint="default"/>
                <w:sz w:val="21"/>
                <w:szCs w:val="21"/>
                <w:lang w:bidi="ar"/>
              </w:rPr>
              <w:t>5.6.7.8层</w:t>
            </w:r>
            <w:r>
              <w:rPr>
                <w:rStyle w:val="7"/>
                <w:rFonts w:hint="eastAsia" w:eastAsia="宋体"/>
                <w:sz w:val="21"/>
                <w:szCs w:val="21"/>
                <w:lang w:val="en-US" w:eastAsia="zh-CN" w:bidi="ar"/>
              </w:rPr>
              <w:t>柜门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2636520" cy="2944495"/>
                  <wp:effectExtent l="0" t="0" r="11430" b="8255"/>
                  <wp:docPr id="1" name="图片 1" descr="a870e92f1dffa27b138bcb68cc09e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870e92f1dffa27b138bcb68cc09ef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294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柜门一、1.8厚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2.4m*1.35m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194.4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.基材：环保高密度板，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环保无异味零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甲醛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；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2.贴面：优质耐磨三聚氰胺浸渍饰面；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3.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厚度：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1.8厚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。（颜色可根据使用方要求进行选择）                                         </w:t>
            </w:r>
            <w:r>
              <w:rPr>
                <w:rStyle w:val="9"/>
                <w:rFonts w:hint="default"/>
                <w:sz w:val="21"/>
                <w:szCs w:val="21"/>
                <w:lang w:bidi="ar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2636520" cy="2944495"/>
                  <wp:effectExtent l="0" t="0" r="11430" b="8255"/>
                  <wp:docPr id="2" name="图片 2" descr="a870e92f1dffa27b138bcb68cc09e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870e92f1dffa27b138bcb68cc09ef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294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柜门二、1.8厚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2.4m*1.5m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m²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.基材：环保高密度板，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环保无异味零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甲醛；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2.贴面：优质耐磨三聚氰胺浸渍饰面；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3.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厚度：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1.8厚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666240" cy="3606800"/>
                  <wp:effectExtent l="0" t="0" r="10160" b="12700"/>
                  <wp:docPr id="3" name="图片 3" descr="df7990958baa544b10ca8c405159d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f7990958baa544b10ca8c405159d4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36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门铰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301不锈钢外背门铰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1440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10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材质：</w:t>
            </w:r>
            <w:r>
              <w:rPr>
                <w:rStyle w:val="10"/>
                <w:rFonts w:hint="eastAsia" w:ascii="宋体" w:hAnsi="宋体" w:cs="宋体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301不锈钢</w:t>
            </w:r>
            <w:r>
              <w:rPr>
                <w:rStyle w:val="10"/>
                <w:rFonts w:hint="eastAsia" w:ascii="宋体" w:hAnsi="宋体" w:cs="宋体"/>
                <w:sz w:val="21"/>
                <w:szCs w:val="21"/>
                <w:lang w:bidi="ar"/>
              </w:rPr>
              <w:t xml:space="preserve">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拉手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银色96拉手暗装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720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五金配件：采用优质连接件（颜色可根据使用方要求进行选择）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柜门锁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银色加厚抽屉锁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720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五金配件：采用优质连接件（颜色可根据使用方要求进行选择）                                        </w:t>
            </w:r>
            <w:r>
              <w:rPr>
                <w:rStyle w:val="9"/>
                <w:rFonts w:hint="default"/>
                <w:sz w:val="21"/>
                <w:szCs w:val="21"/>
                <w:lang w:bidi="ar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  <w:bookmarkStart w:id="0" w:name="_GoBack"/>
            <w:bookmarkEnd w:id="0"/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996440" cy="1672590"/>
                  <wp:effectExtent l="0" t="0" r="3810" b="3810"/>
                  <wp:docPr id="4" name="图片 4" descr="cc176a80941e6294a3f1c18174ce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c176a80941e6294a3f1c18174ce57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440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值班室床订制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定制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实木定制单人床，根据现场定制暂估尺寸：190cm*100cm</w:t>
            </w:r>
          </w:p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环保无异味零甲醛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730E8"/>
    <w:multiLevelType w:val="singleLevel"/>
    <w:tmpl w:val="622730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53A47"/>
    <w:rsid w:val="160D018C"/>
    <w:rsid w:val="18F22230"/>
    <w:rsid w:val="19AD3B2F"/>
    <w:rsid w:val="1F642E60"/>
    <w:rsid w:val="2FF10740"/>
    <w:rsid w:val="30D44642"/>
    <w:rsid w:val="31702EF2"/>
    <w:rsid w:val="354F5B27"/>
    <w:rsid w:val="39E135D3"/>
    <w:rsid w:val="3DA45043"/>
    <w:rsid w:val="3F4F412E"/>
    <w:rsid w:val="46854AC9"/>
    <w:rsid w:val="46F94B35"/>
    <w:rsid w:val="51FB77F1"/>
    <w:rsid w:val="52B15DE1"/>
    <w:rsid w:val="55A82D9F"/>
    <w:rsid w:val="57214269"/>
    <w:rsid w:val="596040BD"/>
    <w:rsid w:val="5D5757D7"/>
    <w:rsid w:val="5F242C1B"/>
    <w:rsid w:val="5FCA6734"/>
    <w:rsid w:val="6CCE7137"/>
    <w:rsid w:val="7892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60" w:beforeLines="150" w:line="360" w:lineRule="auto"/>
      <w:outlineLvl w:val="0"/>
    </w:pPr>
    <w:rPr>
      <w:rFonts w:eastAsia="仿宋"/>
      <w:b w:val="0"/>
      <w:bCs w:val="0"/>
      <w:kern w:val="44"/>
      <w:sz w:val="32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character" w:customStyle="1" w:styleId="7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qFormat/>
    <w:uiPriority w:val="0"/>
    <w:rPr>
      <w:rFonts w:hint="default" w:ascii="楷体_GB2312" w:eastAsia="楷体_GB2312" w:cs="楷体_GB2312"/>
      <w:color w:val="000000"/>
      <w:sz w:val="22"/>
      <w:szCs w:val="22"/>
      <w:u w:val="none"/>
    </w:rPr>
  </w:style>
  <w:style w:type="character" w:customStyle="1" w:styleId="9">
    <w:name w:val="font112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0">
    <w:name w:val="font0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81"/>
    <w:qFormat/>
    <w:uiPriority w:val="0"/>
    <w:rPr>
      <w:rFonts w:hint="eastAsia" w:ascii="Arial Unicode MS" w:hAnsi="Arial Unicode MS" w:eastAsia="Arial Unicode MS" w:cs="Arial Unicode MS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叶慧怡</cp:lastModifiedBy>
  <dcterms:modified xsi:type="dcterms:W3CDTF">2021-11-16T01:26:33Z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7390F0E8296249A6A173C8AD2878E05F</vt:lpwstr>
  </property>
</Properties>
</file>